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D2983" w14:textId="77777777" w:rsidR="00324ED8" w:rsidRPr="00D03AE8" w:rsidRDefault="00945F83">
      <w:pPr>
        <w:pStyle w:val="a3"/>
        <w:jc w:val="center"/>
        <w:rPr>
          <w:rFonts w:asciiTheme="minorEastAsia" w:eastAsiaTheme="minorEastAsia" w:hAnsiTheme="minorEastAsia"/>
          <w:b/>
          <w:sz w:val="32"/>
          <w:szCs w:val="32"/>
        </w:rPr>
      </w:pPr>
      <w:r w:rsidRPr="00D03AE8">
        <w:rPr>
          <w:rFonts w:asciiTheme="minorEastAsia" w:eastAsiaTheme="minorEastAsia" w:hAnsiTheme="minorEastAsia"/>
          <w:b/>
          <w:sz w:val="32"/>
          <w:szCs w:val="32"/>
        </w:rPr>
        <w:t>《</w:t>
      </w:r>
      <w:r w:rsidR="005E16E1" w:rsidRPr="00D03AE8">
        <w:rPr>
          <w:rFonts w:asciiTheme="minorEastAsia" w:eastAsiaTheme="minorEastAsia" w:hAnsiTheme="minorEastAsia" w:hint="eastAsia"/>
          <w:b/>
          <w:sz w:val="32"/>
          <w:szCs w:val="32"/>
        </w:rPr>
        <w:t>电子信息工程导论</w:t>
      </w:r>
      <w:r w:rsidRPr="00D03AE8">
        <w:rPr>
          <w:rFonts w:asciiTheme="minorEastAsia" w:eastAsiaTheme="minorEastAsia" w:hAnsiTheme="minorEastAsia"/>
          <w:b/>
          <w:sz w:val="32"/>
          <w:szCs w:val="32"/>
        </w:rPr>
        <w:t>》教学大纲</w:t>
      </w:r>
    </w:p>
    <w:p w14:paraId="3E9E83CC" w14:textId="77777777" w:rsidR="00324ED8" w:rsidRPr="00D03AE8" w:rsidRDefault="00324ED8">
      <w:pPr>
        <w:rPr>
          <w:rFonts w:ascii="Times New Roman" w:cs="Times New Roman"/>
          <w:b/>
          <w:sz w:val="28"/>
          <w:szCs w:val="28"/>
        </w:rPr>
      </w:pPr>
    </w:p>
    <w:p w14:paraId="6232F0AA" w14:textId="77777777" w:rsidR="00324ED8" w:rsidRPr="00D03AE8" w:rsidRDefault="00945F83">
      <w:pPr>
        <w:ind w:firstLineChars="200" w:firstLine="562"/>
        <w:rPr>
          <w:rFonts w:ascii="Times New Roman" w:cs="Times New Roman"/>
          <w:b/>
          <w:sz w:val="28"/>
          <w:szCs w:val="28"/>
        </w:rPr>
      </w:pPr>
      <w:r w:rsidRPr="00D03AE8">
        <w:rPr>
          <w:rFonts w:ascii="Times New Roman" w:cs="Times New Roman" w:hint="eastAsia"/>
          <w:b/>
          <w:sz w:val="28"/>
          <w:szCs w:val="28"/>
        </w:rPr>
        <w:t>一、课程基本信息</w:t>
      </w:r>
    </w:p>
    <w:tbl>
      <w:tblPr>
        <w:tblStyle w:val="a4"/>
        <w:tblW w:w="889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29"/>
        <w:gridCol w:w="1345"/>
        <w:gridCol w:w="134"/>
        <w:gridCol w:w="1211"/>
        <w:gridCol w:w="1559"/>
        <w:gridCol w:w="1605"/>
        <w:gridCol w:w="25"/>
        <w:gridCol w:w="1489"/>
      </w:tblGrid>
      <w:tr w:rsidR="00324ED8" w:rsidRPr="00D03AE8" w14:paraId="7F97972C" w14:textId="77777777">
        <w:trPr>
          <w:trHeight w:val="354"/>
        </w:trPr>
        <w:tc>
          <w:tcPr>
            <w:tcW w:w="1529" w:type="dxa"/>
            <w:vAlign w:val="center"/>
          </w:tcPr>
          <w:p w14:paraId="57479581"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课程类别</w:t>
            </w:r>
          </w:p>
        </w:tc>
        <w:tc>
          <w:tcPr>
            <w:tcW w:w="1479" w:type="dxa"/>
            <w:gridSpan w:val="2"/>
            <w:vAlign w:val="center"/>
          </w:tcPr>
          <w:p w14:paraId="703F5758" w14:textId="77777777" w:rsidR="00324ED8" w:rsidRPr="00E6175C" w:rsidRDefault="003B39C1">
            <w:pPr>
              <w:jc w:val="center"/>
              <w:rPr>
                <w:rFonts w:ascii="Times New Roman" w:hAnsi="Times New Roman" w:cs="Times New Roman"/>
                <w:sz w:val="21"/>
                <w:szCs w:val="21"/>
              </w:rPr>
            </w:pPr>
            <w:r w:rsidRPr="00E6175C">
              <w:rPr>
                <w:rFonts w:ascii="Times New Roman" w:hAnsi="Times New Roman" w:cs="Times New Roman"/>
                <w:sz w:val="21"/>
                <w:szCs w:val="21"/>
              </w:rPr>
              <w:t>学科基础课程</w:t>
            </w:r>
          </w:p>
        </w:tc>
        <w:tc>
          <w:tcPr>
            <w:tcW w:w="1211" w:type="dxa"/>
            <w:vAlign w:val="center"/>
          </w:tcPr>
          <w:p w14:paraId="4906B0DF"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课程性质</w:t>
            </w:r>
          </w:p>
        </w:tc>
        <w:tc>
          <w:tcPr>
            <w:tcW w:w="1559" w:type="dxa"/>
            <w:vAlign w:val="center"/>
          </w:tcPr>
          <w:p w14:paraId="20BC360D" w14:textId="77777777" w:rsidR="00324ED8" w:rsidRPr="00E6175C" w:rsidRDefault="007E594C">
            <w:pPr>
              <w:jc w:val="center"/>
              <w:rPr>
                <w:rFonts w:ascii="Times New Roman" w:hAnsi="Times New Roman" w:cs="Times New Roman"/>
                <w:sz w:val="21"/>
                <w:szCs w:val="21"/>
              </w:rPr>
            </w:pPr>
            <w:r w:rsidRPr="00E6175C">
              <w:rPr>
                <w:rFonts w:ascii="Times New Roman" w:hAnsi="Times New Roman" w:cs="Times New Roman"/>
                <w:sz w:val="21"/>
                <w:szCs w:val="21"/>
              </w:rPr>
              <w:t>必修</w:t>
            </w:r>
          </w:p>
        </w:tc>
        <w:tc>
          <w:tcPr>
            <w:tcW w:w="1605" w:type="dxa"/>
            <w:vAlign w:val="center"/>
          </w:tcPr>
          <w:p w14:paraId="6F725ECC"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课程属性</w:t>
            </w:r>
          </w:p>
        </w:tc>
        <w:tc>
          <w:tcPr>
            <w:tcW w:w="1514" w:type="dxa"/>
            <w:gridSpan w:val="2"/>
            <w:vAlign w:val="center"/>
          </w:tcPr>
          <w:p w14:paraId="11AB9C4B" w14:textId="77777777" w:rsidR="00324ED8" w:rsidRPr="00E6175C" w:rsidRDefault="007E594C" w:rsidP="007E594C">
            <w:pPr>
              <w:jc w:val="center"/>
              <w:rPr>
                <w:rFonts w:ascii="Times New Roman" w:hAnsi="Times New Roman" w:cs="Times New Roman"/>
                <w:sz w:val="21"/>
                <w:szCs w:val="21"/>
              </w:rPr>
            </w:pPr>
            <w:r w:rsidRPr="00E6175C">
              <w:rPr>
                <w:rFonts w:ascii="Times New Roman" w:hAnsi="Times New Roman" w:cs="Times New Roman"/>
                <w:sz w:val="21"/>
                <w:szCs w:val="21"/>
              </w:rPr>
              <w:t>理论</w:t>
            </w:r>
          </w:p>
        </w:tc>
      </w:tr>
      <w:tr w:rsidR="00324ED8" w:rsidRPr="00D03AE8" w14:paraId="5344FB16" w14:textId="77777777">
        <w:trPr>
          <w:trHeight w:val="371"/>
        </w:trPr>
        <w:tc>
          <w:tcPr>
            <w:tcW w:w="1529" w:type="dxa"/>
            <w:vAlign w:val="center"/>
          </w:tcPr>
          <w:p w14:paraId="758F8072"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课程名称</w:t>
            </w:r>
          </w:p>
        </w:tc>
        <w:tc>
          <w:tcPr>
            <w:tcW w:w="2690" w:type="dxa"/>
            <w:gridSpan w:val="3"/>
            <w:vAlign w:val="center"/>
          </w:tcPr>
          <w:p w14:paraId="1D3F9339" w14:textId="77777777" w:rsidR="00324ED8" w:rsidRPr="00E6175C" w:rsidRDefault="00370D35">
            <w:pPr>
              <w:jc w:val="center"/>
              <w:rPr>
                <w:rFonts w:ascii="Times New Roman" w:hAnsi="Times New Roman" w:cs="Times New Roman"/>
                <w:sz w:val="21"/>
                <w:szCs w:val="21"/>
              </w:rPr>
            </w:pPr>
            <w:r w:rsidRPr="00E6175C">
              <w:rPr>
                <w:rFonts w:ascii="Times New Roman" w:hAnsi="Times New Roman" w:cs="Times New Roman"/>
                <w:sz w:val="21"/>
                <w:szCs w:val="21"/>
              </w:rPr>
              <w:t>电子信息工程导论</w:t>
            </w:r>
          </w:p>
        </w:tc>
        <w:tc>
          <w:tcPr>
            <w:tcW w:w="1559" w:type="dxa"/>
            <w:vAlign w:val="center"/>
          </w:tcPr>
          <w:p w14:paraId="2AFFA449"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课程英文名称</w:t>
            </w:r>
          </w:p>
        </w:tc>
        <w:tc>
          <w:tcPr>
            <w:tcW w:w="3119" w:type="dxa"/>
            <w:gridSpan w:val="3"/>
            <w:vAlign w:val="center"/>
          </w:tcPr>
          <w:p w14:paraId="2C4E4F4D" w14:textId="77777777" w:rsidR="00324ED8" w:rsidRPr="00E6175C" w:rsidRDefault="005E16E1">
            <w:pPr>
              <w:jc w:val="center"/>
              <w:rPr>
                <w:rFonts w:ascii="Times New Roman" w:hAnsi="Times New Roman" w:cs="Times New Roman"/>
                <w:sz w:val="21"/>
                <w:szCs w:val="21"/>
              </w:rPr>
            </w:pPr>
            <w:r w:rsidRPr="00E6175C">
              <w:rPr>
                <w:rFonts w:ascii="Times New Roman" w:hAnsi="Times New Roman" w:cs="Times New Roman"/>
                <w:sz w:val="21"/>
                <w:szCs w:val="21"/>
              </w:rPr>
              <w:t>Introduction To Electronic Information Engineering</w:t>
            </w:r>
          </w:p>
        </w:tc>
      </w:tr>
      <w:tr w:rsidR="00324ED8" w:rsidRPr="00D03AE8" w14:paraId="5EABDFED" w14:textId="77777777">
        <w:trPr>
          <w:trHeight w:val="371"/>
        </w:trPr>
        <w:tc>
          <w:tcPr>
            <w:tcW w:w="1529" w:type="dxa"/>
            <w:vAlign w:val="center"/>
          </w:tcPr>
          <w:p w14:paraId="18616B16"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课程编码</w:t>
            </w:r>
          </w:p>
        </w:tc>
        <w:tc>
          <w:tcPr>
            <w:tcW w:w="2690" w:type="dxa"/>
            <w:gridSpan w:val="3"/>
            <w:vAlign w:val="center"/>
          </w:tcPr>
          <w:p w14:paraId="6C55FAA3" w14:textId="77777777" w:rsidR="00324ED8" w:rsidRPr="00E6175C" w:rsidRDefault="00593B5F">
            <w:pPr>
              <w:jc w:val="center"/>
              <w:rPr>
                <w:rFonts w:ascii="Times New Roman" w:hAnsi="Times New Roman" w:cs="Times New Roman"/>
                <w:sz w:val="21"/>
                <w:szCs w:val="21"/>
              </w:rPr>
            </w:pPr>
            <w:r w:rsidRPr="00E6175C">
              <w:rPr>
                <w:rFonts w:ascii="Times New Roman" w:hAnsi="Times New Roman" w:cs="Times New Roman"/>
                <w:sz w:val="21"/>
                <w:szCs w:val="21"/>
              </w:rPr>
              <w:t>F10XB1</w:t>
            </w:r>
            <w:r w:rsidR="005E16E1" w:rsidRPr="00E6175C">
              <w:rPr>
                <w:rFonts w:ascii="Times New Roman" w:hAnsi="Times New Roman" w:cs="Times New Roman"/>
                <w:sz w:val="21"/>
                <w:szCs w:val="21"/>
              </w:rPr>
              <w:t>1A</w:t>
            </w:r>
          </w:p>
        </w:tc>
        <w:tc>
          <w:tcPr>
            <w:tcW w:w="1559" w:type="dxa"/>
            <w:vAlign w:val="center"/>
          </w:tcPr>
          <w:p w14:paraId="397D42A4"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适用专业</w:t>
            </w:r>
          </w:p>
        </w:tc>
        <w:tc>
          <w:tcPr>
            <w:tcW w:w="3119" w:type="dxa"/>
            <w:gridSpan w:val="3"/>
            <w:vAlign w:val="center"/>
          </w:tcPr>
          <w:p w14:paraId="15725822" w14:textId="77777777" w:rsidR="00324ED8" w:rsidRPr="00E6175C" w:rsidRDefault="003C62CB">
            <w:pPr>
              <w:jc w:val="center"/>
              <w:rPr>
                <w:rFonts w:ascii="Times New Roman" w:hAnsi="Times New Roman" w:cs="Times New Roman"/>
                <w:sz w:val="21"/>
                <w:szCs w:val="21"/>
              </w:rPr>
            </w:pPr>
            <w:r w:rsidRPr="00E6175C">
              <w:rPr>
                <w:rFonts w:ascii="Times New Roman" w:hAnsi="Times New Roman" w:cs="Times New Roman"/>
                <w:sz w:val="21"/>
                <w:szCs w:val="21"/>
              </w:rPr>
              <w:t>电子信息工程</w:t>
            </w:r>
          </w:p>
        </w:tc>
      </w:tr>
      <w:tr w:rsidR="00324ED8" w:rsidRPr="00D03AE8" w14:paraId="25866A7C" w14:textId="77777777">
        <w:trPr>
          <w:trHeight w:val="90"/>
        </w:trPr>
        <w:tc>
          <w:tcPr>
            <w:tcW w:w="1529" w:type="dxa"/>
            <w:vAlign w:val="center"/>
          </w:tcPr>
          <w:p w14:paraId="02BA5D32"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考核方式</w:t>
            </w:r>
          </w:p>
        </w:tc>
        <w:tc>
          <w:tcPr>
            <w:tcW w:w="2690" w:type="dxa"/>
            <w:gridSpan w:val="3"/>
            <w:vAlign w:val="center"/>
          </w:tcPr>
          <w:p w14:paraId="4295EF53" w14:textId="77777777" w:rsidR="00324ED8" w:rsidRPr="00E6175C" w:rsidRDefault="00593B5F">
            <w:pPr>
              <w:jc w:val="center"/>
              <w:rPr>
                <w:rFonts w:ascii="Times New Roman" w:hAnsi="Times New Roman" w:cs="Times New Roman"/>
                <w:sz w:val="21"/>
                <w:szCs w:val="21"/>
              </w:rPr>
            </w:pPr>
            <w:r w:rsidRPr="00E6175C">
              <w:rPr>
                <w:rFonts w:ascii="Times New Roman" w:hAnsi="Times New Roman" w:cs="Times New Roman"/>
                <w:sz w:val="21"/>
                <w:szCs w:val="21"/>
              </w:rPr>
              <w:t>考</w:t>
            </w:r>
            <w:r w:rsidR="005E16E1" w:rsidRPr="00E6175C">
              <w:rPr>
                <w:rFonts w:ascii="Times New Roman" w:hAnsi="Times New Roman" w:cs="Times New Roman"/>
                <w:sz w:val="21"/>
                <w:szCs w:val="21"/>
              </w:rPr>
              <w:t>查</w:t>
            </w:r>
          </w:p>
        </w:tc>
        <w:tc>
          <w:tcPr>
            <w:tcW w:w="1559" w:type="dxa"/>
            <w:vAlign w:val="center"/>
          </w:tcPr>
          <w:p w14:paraId="0D0B2AC9"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先修课程</w:t>
            </w:r>
          </w:p>
        </w:tc>
        <w:tc>
          <w:tcPr>
            <w:tcW w:w="3119" w:type="dxa"/>
            <w:gridSpan w:val="3"/>
            <w:vAlign w:val="center"/>
          </w:tcPr>
          <w:p w14:paraId="00750D28" w14:textId="77777777" w:rsidR="00324ED8" w:rsidRPr="00E6175C" w:rsidRDefault="005E16E1">
            <w:pPr>
              <w:spacing w:line="280" w:lineRule="exact"/>
              <w:jc w:val="center"/>
              <w:rPr>
                <w:rFonts w:ascii="Times New Roman" w:hAnsi="Times New Roman" w:cs="Times New Roman"/>
                <w:sz w:val="21"/>
                <w:szCs w:val="21"/>
              </w:rPr>
            </w:pPr>
            <w:r w:rsidRPr="00E6175C">
              <w:rPr>
                <w:rFonts w:ascii="Times New Roman" w:hAnsi="Times New Roman" w:cs="Times New Roman"/>
              </w:rPr>
              <w:t>无</w:t>
            </w:r>
          </w:p>
        </w:tc>
      </w:tr>
      <w:tr w:rsidR="00324ED8" w:rsidRPr="00D03AE8" w14:paraId="59861E59" w14:textId="77777777">
        <w:trPr>
          <w:trHeight w:val="358"/>
        </w:trPr>
        <w:tc>
          <w:tcPr>
            <w:tcW w:w="1529" w:type="dxa"/>
            <w:vAlign w:val="center"/>
          </w:tcPr>
          <w:p w14:paraId="30AFDE4E"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总学时</w:t>
            </w:r>
          </w:p>
        </w:tc>
        <w:tc>
          <w:tcPr>
            <w:tcW w:w="1345" w:type="dxa"/>
            <w:vAlign w:val="center"/>
          </w:tcPr>
          <w:p w14:paraId="65F031B6" w14:textId="77777777" w:rsidR="00324ED8" w:rsidRPr="00E6175C" w:rsidRDefault="005E16E1">
            <w:pPr>
              <w:jc w:val="center"/>
              <w:rPr>
                <w:rFonts w:ascii="Times New Roman" w:hAnsi="Times New Roman" w:cs="Times New Roman"/>
                <w:sz w:val="21"/>
                <w:szCs w:val="21"/>
              </w:rPr>
            </w:pPr>
            <w:r w:rsidRPr="00E6175C">
              <w:rPr>
                <w:rFonts w:ascii="Times New Roman" w:hAnsi="Times New Roman" w:cs="Times New Roman"/>
                <w:sz w:val="21"/>
                <w:szCs w:val="21"/>
              </w:rPr>
              <w:t>16</w:t>
            </w:r>
          </w:p>
        </w:tc>
        <w:tc>
          <w:tcPr>
            <w:tcW w:w="1345" w:type="dxa"/>
            <w:gridSpan w:val="2"/>
            <w:vAlign w:val="center"/>
          </w:tcPr>
          <w:p w14:paraId="4AAFED5E" w14:textId="77777777" w:rsidR="00324ED8" w:rsidRPr="00E6175C" w:rsidRDefault="00945F83">
            <w:pPr>
              <w:jc w:val="center"/>
              <w:rPr>
                <w:rFonts w:ascii="Times New Roman" w:hAnsi="Times New Roman" w:cs="Times New Roman"/>
                <w:sz w:val="21"/>
                <w:szCs w:val="21"/>
              </w:rPr>
            </w:pPr>
            <w:r w:rsidRPr="00E6175C">
              <w:rPr>
                <w:rFonts w:ascii="Times New Roman" w:hAnsi="Times New Roman" w:cs="Times New Roman"/>
                <w:b/>
                <w:sz w:val="21"/>
                <w:szCs w:val="21"/>
              </w:rPr>
              <w:t>学分</w:t>
            </w:r>
          </w:p>
        </w:tc>
        <w:tc>
          <w:tcPr>
            <w:tcW w:w="1559" w:type="dxa"/>
            <w:vAlign w:val="center"/>
          </w:tcPr>
          <w:p w14:paraId="5A321400" w14:textId="77777777" w:rsidR="00324ED8" w:rsidRPr="00E6175C" w:rsidRDefault="005E16E1">
            <w:pPr>
              <w:jc w:val="center"/>
              <w:rPr>
                <w:rFonts w:ascii="Times New Roman" w:hAnsi="Times New Roman" w:cs="Times New Roman"/>
                <w:sz w:val="21"/>
                <w:szCs w:val="21"/>
              </w:rPr>
            </w:pPr>
            <w:r w:rsidRPr="00E6175C">
              <w:rPr>
                <w:rFonts w:ascii="Times New Roman" w:hAnsi="Times New Roman" w:cs="Times New Roman"/>
                <w:sz w:val="21"/>
                <w:szCs w:val="21"/>
              </w:rPr>
              <w:t>1</w:t>
            </w:r>
          </w:p>
        </w:tc>
        <w:tc>
          <w:tcPr>
            <w:tcW w:w="1630" w:type="dxa"/>
            <w:gridSpan w:val="2"/>
            <w:vAlign w:val="center"/>
          </w:tcPr>
          <w:p w14:paraId="4E363092"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理论学时</w:t>
            </w:r>
          </w:p>
        </w:tc>
        <w:tc>
          <w:tcPr>
            <w:tcW w:w="1489" w:type="dxa"/>
            <w:vAlign w:val="center"/>
          </w:tcPr>
          <w:p w14:paraId="0FF23273" w14:textId="77777777" w:rsidR="00324ED8" w:rsidRPr="00E6175C" w:rsidRDefault="00616DAE">
            <w:pPr>
              <w:jc w:val="center"/>
              <w:rPr>
                <w:rFonts w:ascii="Times New Roman" w:hAnsi="Times New Roman" w:cs="Times New Roman"/>
                <w:sz w:val="21"/>
                <w:szCs w:val="21"/>
              </w:rPr>
            </w:pPr>
            <w:r w:rsidRPr="00E6175C">
              <w:rPr>
                <w:rFonts w:ascii="Times New Roman" w:hAnsi="Times New Roman" w:cs="Times New Roman"/>
                <w:sz w:val="21"/>
                <w:szCs w:val="21"/>
              </w:rPr>
              <w:t>16</w:t>
            </w:r>
          </w:p>
        </w:tc>
      </w:tr>
      <w:tr w:rsidR="00324ED8" w:rsidRPr="00D03AE8" w14:paraId="165ECFA9" w14:textId="77777777">
        <w:trPr>
          <w:trHeight w:val="332"/>
        </w:trPr>
        <w:tc>
          <w:tcPr>
            <w:tcW w:w="4219" w:type="dxa"/>
            <w:gridSpan w:val="4"/>
            <w:vAlign w:val="center"/>
          </w:tcPr>
          <w:p w14:paraId="09471B7F"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实验学时</w:t>
            </w:r>
            <w:r w:rsidRPr="00E6175C">
              <w:rPr>
                <w:rFonts w:ascii="Times New Roman" w:hAnsi="Times New Roman" w:cs="Times New Roman"/>
                <w:b/>
                <w:sz w:val="21"/>
                <w:szCs w:val="21"/>
              </w:rPr>
              <w:t>/</w:t>
            </w:r>
            <w:r w:rsidRPr="00E6175C">
              <w:rPr>
                <w:rFonts w:ascii="Times New Roman" w:hAnsi="Times New Roman" w:cs="Times New Roman"/>
                <w:b/>
                <w:sz w:val="21"/>
                <w:szCs w:val="21"/>
              </w:rPr>
              <w:t>实训学时</w:t>
            </w:r>
            <w:r w:rsidRPr="00E6175C">
              <w:rPr>
                <w:rFonts w:ascii="Times New Roman" w:hAnsi="Times New Roman" w:cs="Times New Roman"/>
                <w:b/>
                <w:sz w:val="21"/>
                <w:szCs w:val="21"/>
              </w:rPr>
              <w:t xml:space="preserve">/ </w:t>
            </w:r>
            <w:r w:rsidRPr="00E6175C">
              <w:rPr>
                <w:rFonts w:ascii="Times New Roman" w:hAnsi="Times New Roman" w:cs="Times New Roman"/>
                <w:b/>
                <w:sz w:val="21"/>
                <w:szCs w:val="21"/>
              </w:rPr>
              <w:t>实践学时</w:t>
            </w:r>
            <w:r w:rsidRPr="00E6175C">
              <w:rPr>
                <w:rFonts w:ascii="Times New Roman" w:hAnsi="Times New Roman" w:cs="Times New Roman"/>
                <w:b/>
                <w:sz w:val="21"/>
                <w:szCs w:val="21"/>
              </w:rPr>
              <w:t>/</w:t>
            </w:r>
            <w:r w:rsidRPr="00E6175C">
              <w:rPr>
                <w:rFonts w:ascii="Times New Roman" w:hAnsi="Times New Roman" w:cs="Times New Roman"/>
                <w:b/>
                <w:sz w:val="21"/>
                <w:szCs w:val="21"/>
              </w:rPr>
              <w:t>上机学时</w:t>
            </w:r>
          </w:p>
        </w:tc>
        <w:tc>
          <w:tcPr>
            <w:tcW w:w="4678" w:type="dxa"/>
            <w:gridSpan w:val="4"/>
            <w:vAlign w:val="center"/>
          </w:tcPr>
          <w:p w14:paraId="07F67E7A" w14:textId="77777777" w:rsidR="00324ED8" w:rsidRPr="00E6175C" w:rsidRDefault="005E16E1" w:rsidP="00593B5F">
            <w:pPr>
              <w:jc w:val="center"/>
              <w:rPr>
                <w:rFonts w:ascii="Times New Roman" w:hAnsi="Times New Roman" w:cs="Times New Roman"/>
                <w:sz w:val="21"/>
                <w:szCs w:val="21"/>
              </w:rPr>
            </w:pPr>
            <w:r w:rsidRPr="00E6175C">
              <w:rPr>
                <w:rFonts w:ascii="Times New Roman" w:hAnsi="Times New Roman" w:cs="Times New Roman"/>
                <w:sz w:val="21"/>
                <w:szCs w:val="21"/>
              </w:rPr>
              <w:t>0</w:t>
            </w:r>
          </w:p>
        </w:tc>
      </w:tr>
      <w:tr w:rsidR="00324ED8" w:rsidRPr="00D03AE8" w14:paraId="7AB85A18" w14:textId="77777777">
        <w:trPr>
          <w:trHeight w:val="332"/>
        </w:trPr>
        <w:tc>
          <w:tcPr>
            <w:tcW w:w="4219" w:type="dxa"/>
            <w:gridSpan w:val="4"/>
            <w:vAlign w:val="center"/>
          </w:tcPr>
          <w:p w14:paraId="4E5148DB" w14:textId="77777777" w:rsidR="00324ED8" w:rsidRPr="00E6175C" w:rsidRDefault="00945F83">
            <w:pPr>
              <w:jc w:val="center"/>
              <w:rPr>
                <w:rFonts w:ascii="Times New Roman" w:hAnsi="Times New Roman" w:cs="Times New Roman"/>
                <w:b/>
                <w:sz w:val="21"/>
                <w:szCs w:val="21"/>
              </w:rPr>
            </w:pPr>
            <w:r w:rsidRPr="00E6175C">
              <w:rPr>
                <w:rFonts w:ascii="Times New Roman" w:hAnsi="Times New Roman" w:cs="Times New Roman"/>
                <w:b/>
                <w:sz w:val="21"/>
                <w:szCs w:val="21"/>
              </w:rPr>
              <w:t>开课单位</w:t>
            </w:r>
          </w:p>
        </w:tc>
        <w:tc>
          <w:tcPr>
            <w:tcW w:w="4678" w:type="dxa"/>
            <w:gridSpan w:val="4"/>
            <w:vAlign w:val="center"/>
          </w:tcPr>
          <w:p w14:paraId="1F64D7D2" w14:textId="77777777" w:rsidR="00324ED8" w:rsidRPr="00E6175C" w:rsidRDefault="00593B5F" w:rsidP="00593B5F">
            <w:pPr>
              <w:jc w:val="center"/>
              <w:rPr>
                <w:rFonts w:ascii="Times New Roman" w:hAnsi="Times New Roman" w:cs="Times New Roman"/>
                <w:sz w:val="21"/>
                <w:szCs w:val="21"/>
              </w:rPr>
            </w:pPr>
            <w:r w:rsidRPr="00E6175C">
              <w:rPr>
                <w:rFonts w:ascii="Times New Roman" w:hAnsi="Times New Roman" w:cs="Times New Roman"/>
                <w:sz w:val="21"/>
                <w:szCs w:val="21"/>
              </w:rPr>
              <w:t>智能制造学院</w:t>
            </w:r>
          </w:p>
        </w:tc>
      </w:tr>
    </w:tbl>
    <w:p w14:paraId="0D653D83" w14:textId="77777777" w:rsidR="00324ED8" w:rsidRPr="00D03AE8" w:rsidRDefault="00324ED8">
      <w:pPr>
        <w:ind w:firstLineChars="200" w:firstLine="562"/>
        <w:rPr>
          <w:rFonts w:ascii="Times New Roman" w:cs="Times New Roman"/>
          <w:b/>
          <w:sz w:val="28"/>
          <w:szCs w:val="28"/>
        </w:rPr>
      </w:pPr>
    </w:p>
    <w:p w14:paraId="7FF5888D" w14:textId="77777777" w:rsidR="00324ED8" w:rsidRPr="00D03AE8" w:rsidRDefault="00945F83">
      <w:pPr>
        <w:ind w:firstLineChars="200" w:firstLine="562"/>
        <w:rPr>
          <w:rFonts w:asciiTheme="minorEastAsia" w:eastAsiaTheme="minorEastAsia" w:hAnsiTheme="minorEastAsia"/>
          <w:b/>
          <w:sz w:val="32"/>
          <w:szCs w:val="32"/>
        </w:rPr>
      </w:pPr>
      <w:r w:rsidRPr="00D03AE8">
        <w:rPr>
          <w:rFonts w:ascii="Times New Roman" w:cs="Times New Roman" w:hint="eastAsia"/>
          <w:b/>
          <w:sz w:val="28"/>
          <w:szCs w:val="28"/>
        </w:rPr>
        <w:t>二、</w:t>
      </w:r>
      <w:r w:rsidRPr="00D03AE8">
        <w:rPr>
          <w:rFonts w:asciiTheme="minorEastAsia" w:eastAsiaTheme="minorEastAsia" w:hAnsiTheme="minorEastAsia" w:hint="eastAsia"/>
          <w:b/>
          <w:sz w:val="32"/>
          <w:szCs w:val="32"/>
        </w:rPr>
        <w:t>课程简介</w:t>
      </w:r>
    </w:p>
    <w:p w14:paraId="098491BF" w14:textId="77777777" w:rsidR="00324ED8" w:rsidRPr="00D03AE8" w:rsidRDefault="007E594C" w:rsidP="005E16E1">
      <w:pPr>
        <w:widowControl/>
        <w:autoSpaceDE/>
        <w:autoSpaceDN/>
        <w:adjustRightInd w:val="0"/>
        <w:spacing w:before="80" w:after="40" w:line="360" w:lineRule="auto"/>
        <w:ind w:firstLineChars="200" w:firstLine="440"/>
        <w:rPr>
          <w:rFonts w:ascii="Times New Roman" w:hAnsi="Times New Roman" w:cs="Times New Roman"/>
          <w:sz w:val="21"/>
          <w:szCs w:val="21"/>
        </w:rPr>
      </w:pPr>
      <w:r>
        <w:t>《电子信息</w:t>
      </w:r>
      <w:r>
        <w:rPr>
          <w:rFonts w:hint="eastAsia"/>
        </w:rPr>
        <w:t>工程</w:t>
      </w:r>
      <w:r w:rsidR="005E16E1" w:rsidRPr="00D03AE8">
        <w:t>导论》是电子信息工程专业的一门学科基础必修课，旨在为学生建立专业概念。通过本课程的学习，使学生了解电子信息工程的专业方向及专业领域的基本概念、科技成果、技术发展动向等，以帮助学生知晓电子信息技术领域各主要学科涉及</w:t>
      </w:r>
      <w:r w:rsidR="00676547" w:rsidRPr="00D03AE8">
        <w:t>的技术、相关的业务领域</w:t>
      </w:r>
      <w:r w:rsidR="005E16E1" w:rsidRPr="00D03AE8">
        <w:t>，同时通过介绍本专业的培养方案，使学生了解大学四年需要学习什么以及怎样学习等，以建立明确的学习目标和方向。</w:t>
      </w:r>
    </w:p>
    <w:p w14:paraId="47F1D0A0" w14:textId="77777777" w:rsidR="00A92C0F" w:rsidRDefault="00A92C0F">
      <w:pPr>
        <w:ind w:firstLineChars="200" w:firstLine="562"/>
        <w:rPr>
          <w:rFonts w:ascii="Times New Roman" w:cs="Times New Roman"/>
          <w:b/>
          <w:sz w:val="28"/>
          <w:szCs w:val="28"/>
        </w:rPr>
      </w:pPr>
    </w:p>
    <w:p w14:paraId="3DD7FE11" w14:textId="332FB2F9" w:rsidR="00324ED8" w:rsidRPr="00D03AE8" w:rsidRDefault="00945F83">
      <w:pPr>
        <w:ind w:firstLineChars="200" w:firstLine="562"/>
        <w:rPr>
          <w:rFonts w:ascii="Times New Roman" w:cs="Times New Roman"/>
          <w:b/>
          <w:sz w:val="28"/>
          <w:szCs w:val="28"/>
        </w:rPr>
      </w:pPr>
      <w:r w:rsidRPr="00D03AE8">
        <w:rPr>
          <w:rFonts w:ascii="Times New Roman" w:cs="Times New Roman" w:hint="eastAsia"/>
          <w:b/>
          <w:sz w:val="28"/>
          <w:szCs w:val="28"/>
        </w:rPr>
        <w:t>三、课程教学目标</w:t>
      </w:r>
    </w:p>
    <w:tbl>
      <w:tblPr>
        <w:tblpPr w:leftFromText="180" w:rightFromText="180" w:vertAnchor="text" w:horzAnchor="margin" w:tblpY="174"/>
        <w:tblW w:w="889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34"/>
        <w:gridCol w:w="3260"/>
        <w:gridCol w:w="3118"/>
        <w:gridCol w:w="1985"/>
      </w:tblGrid>
      <w:tr w:rsidR="00324ED8" w:rsidRPr="00D03AE8" w14:paraId="08A9EC45" w14:textId="77777777" w:rsidTr="00A92C0F">
        <w:trPr>
          <w:trHeight w:val="413"/>
        </w:trPr>
        <w:tc>
          <w:tcPr>
            <w:tcW w:w="3794" w:type="dxa"/>
            <w:gridSpan w:val="2"/>
            <w:vAlign w:val="center"/>
          </w:tcPr>
          <w:p w14:paraId="223A9610" w14:textId="77777777" w:rsidR="00324ED8" w:rsidRPr="00D03AE8" w:rsidRDefault="00945F83">
            <w:pPr>
              <w:tabs>
                <w:tab w:val="left" w:pos="1440"/>
              </w:tabs>
              <w:jc w:val="center"/>
              <w:outlineLvl w:val="0"/>
              <w:rPr>
                <w:b/>
                <w:bCs/>
                <w:sz w:val="21"/>
                <w:szCs w:val="21"/>
              </w:rPr>
            </w:pPr>
            <w:r w:rsidRPr="00D03AE8">
              <w:rPr>
                <w:rFonts w:hint="eastAsia"/>
                <w:b/>
                <w:bCs/>
                <w:sz w:val="21"/>
                <w:szCs w:val="21"/>
              </w:rPr>
              <w:t>课程教学目标</w:t>
            </w:r>
          </w:p>
        </w:tc>
        <w:tc>
          <w:tcPr>
            <w:tcW w:w="3118" w:type="dxa"/>
            <w:vAlign w:val="center"/>
          </w:tcPr>
          <w:p w14:paraId="3C9BAD05" w14:textId="77777777" w:rsidR="00324ED8" w:rsidRPr="00D03AE8" w:rsidRDefault="00945F83">
            <w:pPr>
              <w:tabs>
                <w:tab w:val="left" w:pos="1440"/>
              </w:tabs>
              <w:jc w:val="center"/>
              <w:outlineLvl w:val="0"/>
              <w:rPr>
                <w:b/>
                <w:bCs/>
                <w:sz w:val="21"/>
                <w:szCs w:val="21"/>
              </w:rPr>
            </w:pPr>
            <w:r w:rsidRPr="00D03AE8">
              <w:rPr>
                <w:rFonts w:hint="eastAsia"/>
                <w:b/>
                <w:bCs/>
                <w:sz w:val="21"/>
                <w:szCs w:val="21"/>
              </w:rPr>
              <w:t>支撑人才培养规格指标点</w:t>
            </w:r>
          </w:p>
        </w:tc>
        <w:tc>
          <w:tcPr>
            <w:tcW w:w="1985" w:type="dxa"/>
            <w:vAlign w:val="center"/>
          </w:tcPr>
          <w:p w14:paraId="3B495E0D" w14:textId="77777777" w:rsidR="00324ED8" w:rsidRPr="00D03AE8" w:rsidRDefault="00945F83">
            <w:pPr>
              <w:tabs>
                <w:tab w:val="left" w:pos="1440"/>
              </w:tabs>
              <w:outlineLvl w:val="0"/>
              <w:rPr>
                <w:b/>
                <w:bCs/>
                <w:sz w:val="21"/>
                <w:szCs w:val="21"/>
              </w:rPr>
            </w:pPr>
            <w:r w:rsidRPr="00D03AE8">
              <w:rPr>
                <w:rFonts w:hint="eastAsia"/>
                <w:b/>
                <w:bCs/>
                <w:sz w:val="21"/>
                <w:szCs w:val="21"/>
              </w:rPr>
              <w:t>支撑人才培养规格</w:t>
            </w:r>
          </w:p>
        </w:tc>
      </w:tr>
      <w:tr w:rsidR="00324ED8" w:rsidRPr="00D03AE8" w14:paraId="5548793D" w14:textId="77777777" w:rsidTr="00A92C0F">
        <w:trPr>
          <w:trHeight w:val="849"/>
        </w:trPr>
        <w:tc>
          <w:tcPr>
            <w:tcW w:w="534" w:type="dxa"/>
            <w:vAlign w:val="center"/>
          </w:tcPr>
          <w:p w14:paraId="79D9DAD8" w14:textId="77777777" w:rsidR="00324ED8" w:rsidRPr="00D03AE8" w:rsidRDefault="00945F83">
            <w:pPr>
              <w:tabs>
                <w:tab w:val="left" w:pos="1440"/>
              </w:tabs>
              <w:jc w:val="center"/>
              <w:outlineLvl w:val="0"/>
              <w:rPr>
                <w:b/>
              </w:rPr>
            </w:pPr>
            <w:r w:rsidRPr="00D03AE8">
              <w:rPr>
                <w:rFonts w:hint="eastAsia"/>
                <w:b/>
              </w:rPr>
              <w:t>知</w:t>
            </w:r>
          </w:p>
          <w:p w14:paraId="35AD911F" w14:textId="77777777" w:rsidR="00324ED8" w:rsidRPr="00D03AE8" w:rsidRDefault="00945F83">
            <w:pPr>
              <w:tabs>
                <w:tab w:val="left" w:pos="1440"/>
              </w:tabs>
              <w:jc w:val="center"/>
              <w:outlineLvl w:val="0"/>
              <w:rPr>
                <w:b/>
              </w:rPr>
            </w:pPr>
            <w:r w:rsidRPr="00D03AE8">
              <w:rPr>
                <w:rFonts w:hint="eastAsia"/>
                <w:b/>
              </w:rPr>
              <w:t>识</w:t>
            </w:r>
          </w:p>
          <w:p w14:paraId="5EA52774" w14:textId="77777777" w:rsidR="00324ED8" w:rsidRPr="00D03AE8" w:rsidRDefault="00945F83">
            <w:pPr>
              <w:tabs>
                <w:tab w:val="left" w:pos="1440"/>
              </w:tabs>
              <w:jc w:val="center"/>
              <w:outlineLvl w:val="0"/>
              <w:rPr>
                <w:b/>
              </w:rPr>
            </w:pPr>
            <w:r w:rsidRPr="00D03AE8">
              <w:rPr>
                <w:rFonts w:hint="eastAsia"/>
                <w:b/>
              </w:rPr>
              <w:t>目</w:t>
            </w:r>
          </w:p>
          <w:p w14:paraId="00E77B24" w14:textId="77777777" w:rsidR="00324ED8" w:rsidRPr="00D03AE8" w:rsidRDefault="00945F83">
            <w:pPr>
              <w:tabs>
                <w:tab w:val="left" w:pos="1440"/>
              </w:tabs>
              <w:jc w:val="center"/>
              <w:outlineLvl w:val="0"/>
              <w:rPr>
                <w:b/>
              </w:rPr>
            </w:pPr>
            <w:r w:rsidRPr="00D03AE8">
              <w:rPr>
                <w:rFonts w:hint="eastAsia"/>
                <w:b/>
              </w:rPr>
              <w:t>标</w:t>
            </w:r>
          </w:p>
        </w:tc>
        <w:tc>
          <w:tcPr>
            <w:tcW w:w="3260" w:type="dxa"/>
            <w:vAlign w:val="center"/>
          </w:tcPr>
          <w:p w14:paraId="4B6BBA11" w14:textId="77777777" w:rsidR="00324ED8" w:rsidRPr="00D03AE8" w:rsidRDefault="00945F83" w:rsidP="0090385E">
            <w:pPr>
              <w:tabs>
                <w:tab w:val="left" w:pos="1440"/>
              </w:tabs>
              <w:outlineLvl w:val="0"/>
              <w:rPr>
                <w:b/>
                <w:bCs/>
                <w:sz w:val="21"/>
                <w:szCs w:val="21"/>
              </w:rPr>
            </w:pPr>
            <w:r w:rsidRPr="00D03AE8">
              <w:rPr>
                <w:rFonts w:hint="eastAsia"/>
                <w:b/>
                <w:bCs/>
                <w:sz w:val="21"/>
                <w:szCs w:val="21"/>
              </w:rPr>
              <w:t>目标</w:t>
            </w:r>
            <w:r w:rsidRPr="00D03AE8">
              <w:rPr>
                <w:b/>
                <w:bCs/>
                <w:sz w:val="21"/>
                <w:szCs w:val="21"/>
              </w:rPr>
              <w:t>1</w:t>
            </w:r>
            <w:r w:rsidRPr="00D03AE8">
              <w:rPr>
                <w:rFonts w:hint="eastAsia"/>
                <w:b/>
                <w:bCs/>
                <w:sz w:val="21"/>
                <w:szCs w:val="21"/>
              </w:rPr>
              <w:t>：</w:t>
            </w:r>
            <w:r w:rsidR="00092513" w:rsidRPr="00D03AE8">
              <w:t>使学生了解电子信息工程的专业方向及专业领域的基本概念、科技成果、技术发展动向</w:t>
            </w:r>
            <w:r w:rsidR="0090385E" w:rsidRPr="00D03AE8">
              <w:rPr>
                <w:rFonts w:ascii="Times New Roman" w:hAnsi="Times New Roman" w:hint="eastAsia"/>
                <w:sz w:val="21"/>
                <w:szCs w:val="21"/>
              </w:rPr>
              <w:t>。</w:t>
            </w:r>
          </w:p>
        </w:tc>
        <w:tc>
          <w:tcPr>
            <w:tcW w:w="3118" w:type="dxa"/>
            <w:vAlign w:val="center"/>
          </w:tcPr>
          <w:p w14:paraId="7ECDFB89" w14:textId="77777777" w:rsidR="00324ED8" w:rsidRPr="00D03AE8" w:rsidRDefault="00750D1A">
            <w:pPr>
              <w:shd w:val="clear" w:color="auto" w:fill="FFFFFF"/>
              <w:spacing w:before="75" w:after="75"/>
              <w:ind w:right="75"/>
              <w:rPr>
                <w:sz w:val="21"/>
                <w:szCs w:val="21"/>
              </w:rPr>
            </w:pPr>
            <w:r w:rsidRPr="00750D1A">
              <w:rPr>
                <w:rFonts w:hint="eastAsia"/>
                <w:sz w:val="21"/>
                <w:szCs w:val="21"/>
              </w:rPr>
              <w:t>3-1：掌握数学、自然科学、工程基础和专业知识，并能够用于表述电子信息领域的相关工程问题。</w:t>
            </w:r>
          </w:p>
        </w:tc>
        <w:tc>
          <w:tcPr>
            <w:tcW w:w="1985" w:type="dxa"/>
            <w:vAlign w:val="center"/>
          </w:tcPr>
          <w:p w14:paraId="3F37A883" w14:textId="77777777" w:rsidR="00324ED8" w:rsidRPr="00D03AE8" w:rsidRDefault="000119B1">
            <w:pPr>
              <w:shd w:val="clear" w:color="auto" w:fill="FFFFFF"/>
              <w:spacing w:before="75" w:after="75"/>
              <w:ind w:right="75"/>
              <w:rPr>
                <w:sz w:val="21"/>
                <w:szCs w:val="21"/>
              </w:rPr>
            </w:pPr>
            <w:r>
              <w:rPr>
                <w:rFonts w:hint="eastAsia"/>
                <w:sz w:val="21"/>
                <w:szCs w:val="21"/>
              </w:rPr>
              <w:t>3、工程</w:t>
            </w:r>
            <w:r w:rsidR="00CF74BA" w:rsidRPr="00D03AE8">
              <w:rPr>
                <w:rFonts w:hint="eastAsia"/>
                <w:sz w:val="21"/>
                <w:szCs w:val="21"/>
              </w:rPr>
              <w:t>知识</w:t>
            </w:r>
          </w:p>
        </w:tc>
      </w:tr>
      <w:tr w:rsidR="00CF74BA" w:rsidRPr="00D03AE8" w14:paraId="516E2819" w14:textId="77777777" w:rsidTr="00A92C0F">
        <w:trPr>
          <w:trHeight w:val="739"/>
        </w:trPr>
        <w:tc>
          <w:tcPr>
            <w:tcW w:w="534" w:type="dxa"/>
            <w:vAlign w:val="center"/>
          </w:tcPr>
          <w:p w14:paraId="585FF638" w14:textId="77777777" w:rsidR="00CF74BA" w:rsidRPr="00D03AE8" w:rsidRDefault="00CF74BA" w:rsidP="00CF74BA">
            <w:pPr>
              <w:tabs>
                <w:tab w:val="left" w:pos="1440"/>
              </w:tabs>
              <w:jc w:val="center"/>
              <w:outlineLvl w:val="0"/>
              <w:rPr>
                <w:b/>
              </w:rPr>
            </w:pPr>
            <w:r w:rsidRPr="00D03AE8">
              <w:rPr>
                <w:rFonts w:hint="eastAsia"/>
                <w:b/>
              </w:rPr>
              <w:t>能</w:t>
            </w:r>
          </w:p>
          <w:p w14:paraId="7475B31C" w14:textId="77777777" w:rsidR="00CF74BA" w:rsidRPr="00D03AE8" w:rsidRDefault="00CF74BA" w:rsidP="00CF74BA">
            <w:pPr>
              <w:tabs>
                <w:tab w:val="left" w:pos="1440"/>
              </w:tabs>
              <w:jc w:val="center"/>
              <w:outlineLvl w:val="0"/>
              <w:rPr>
                <w:b/>
              </w:rPr>
            </w:pPr>
            <w:r w:rsidRPr="00D03AE8">
              <w:rPr>
                <w:rFonts w:hint="eastAsia"/>
                <w:b/>
              </w:rPr>
              <w:t>力</w:t>
            </w:r>
          </w:p>
          <w:p w14:paraId="6265212C" w14:textId="77777777" w:rsidR="00CF74BA" w:rsidRPr="00D03AE8" w:rsidRDefault="00CF74BA" w:rsidP="00CF74BA">
            <w:pPr>
              <w:tabs>
                <w:tab w:val="left" w:pos="1440"/>
              </w:tabs>
              <w:jc w:val="center"/>
              <w:outlineLvl w:val="0"/>
              <w:rPr>
                <w:b/>
              </w:rPr>
            </w:pPr>
            <w:r w:rsidRPr="00D03AE8">
              <w:rPr>
                <w:rFonts w:hint="eastAsia"/>
                <w:b/>
              </w:rPr>
              <w:t>目</w:t>
            </w:r>
          </w:p>
          <w:p w14:paraId="5CB67351" w14:textId="77777777" w:rsidR="00CF74BA" w:rsidRPr="00D03AE8" w:rsidRDefault="00CF74BA" w:rsidP="00CF74BA">
            <w:pPr>
              <w:tabs>
                <w:tab w:val="left" w:pos="1440"/>
              </w:tabs>
              <w:jc w:val="center"/>
              <w:outlineLvl w:val="0"/>
              <w:rPr>
                <w:b/>
              </w:rPr>
            </w:pPr>
            <w:r w:rsidRPr="00D03AE8">
              <w:rPr>
                <w:rFonts w:hint="eastAsia"/>
                <w:b/>
              </w:rPr>
              <w:t>标</w:t>
            </w:r>
          </w:p>
        </w:tc>
        <w:tc>
          <w:tcPr>
            <w:tcW w:w="3260" w:type="dxa"/>
            <w:vAlign w:val="center"/>
          </w:tcPr>
          <w:p w14:paraId="5E72DE90" w14:textId="77777777" w:rsidR="00CF74BA" w:rsidRPr="007E594C" w:rsidRDefault="00CF74BA" w:rsidP="00CF74BA">
            <w:pPr>
              <w:tabs>
                <w:tab w:val="left" w:pos="1440"/>
              </w:tabs>
              <w:outlineLvl w:val="0"/>
              <w:rPr>
                <w:b/>
                <w:bCs/>
                <w:sz w:val="21"/>
                <w:szCs w:val="21"/>
              </w:rPr>
            </w:pPr>
            <w:r w:rsidRPr="00D03AE8">
              <w:rPr>
                <w:rFonts w:hint="eastAsia"/>
                <w:b/>
                <w:bCs/>
                <w:sz w:val="21"/>
                <w:szCs w:val="21"/>
              </w:rPr>
              <w:t>目标2：</w:t>
            </w:r>
            <w:r w:rsidRPr="00D03AE8">
              <w:rPr>
                <w:rFonts w:ascii="Times New Roman" w:hAnsi="Times New Roman" w:hint="eastAsia"/>
                <w:sz w:val="21"/>
                <w:szCs w:val="21"/>
              </w:rPr>
              <w:t>使学生</w:t>
            </w:r>
            <w:r w:rsidRPr="00D03AE8">
              <w:rPr>
                <w:rFonts w:ascii="Times New Roman" w:hAnsi="Times New Roman"/>
                <w:sz w:val="21"/>
                <w:szCs w:val="21"/>
              </w:rPr>
              <w:t>具有</w:t>
            </w:r>
            <w:r w:rsidRPr="00D03AE8">
              <w:rPr>
                <w:rFonts w:ascii="Times New Roman" w:hAnsi="Times New Roman" w:hint="eastAsia"/>
                <w:sz w:val="21"/>
                <w:szCs w:val="21"/>
              </w:rPr>
              <w:t>对将来的学习过程及目标进行规划</w:t>
            </w:r>
            <w:r w:rsidRPr="00D03AE8">
              <w:rPr>
                <w:rFonts w:ascii="Times New Roman" w:hAnsi="Times New Roman"/>
                <w:sz w:val="21"/>
                <w:szCs w:val="21"/>
              </w:rPr>
              <w:t>的能力。</w:t>
            </w:r>
          </w:p>
        </w:tc>
        <w:tc>
          <w:tcPr>
            <w:tcW w:w="3118" w:type="dxa"/>
            <w:vAlign w:val="center"/>
          </w:tcPr>
          <w:p w14:paraId="77D128FA" w14:textId="77777777" w:rsidR="00CF74BA" w:rsidRPr="00D03AE8" w:rsidRDefault="00750D1A" w:rsidP="00CF74BA">
            <w:pPr>
              <w:shd w:val="clear" w:color="auto" w:fill="FFFFFF"/>
              <w:spacing w:before="75" w:after="75"/>
              <w:ind w:right="75"/>
              <w:jc w:val="both"/>
              <w:rPr>
                <w:sz w:val="21"/>
                <w:szCs w:val="21"/>
              </w:rPr>
            </w:pPr>
            <w:r w:rsidRPr="00750D1A">
              <w:rPr>
                <w:rFonts w:hint="eastAsia"/>
                <w:sz w:val="21"/>
                <w:szCs w:val="21"/>
              </w:rPr>
              <w:t>7-2：能够运用文献检索等工具获取电子信息相关理论与技术的最新进展，具备合理使用恰当的信息技术工具和软件资源进行电子信息相关工程问题的分析及解决的能力。</w:t>
            </w:r>
          </w:p>
        </w:tc>
        <w:tc>
          <w:tcPr>
            <w:tcW w:w="1985" w:type="dxa"/>
            <w:vAlign w:val="center"/>
          </w:tcPr>
          <w:p w14:paraId="2E1E09E3" w14:textId="77777777" w:rsidR="00CF74BA" w:rsidRPr="00D03AE8" w:rsidRDefault="000119B1" w:rsidP="00CF74BA">
            <w:pPr>
              <w:shd w:val="clear" w:color="auto" w:fill="FFFFFF"/>
              <w:spacing w:before="75" w:after="75"/>
              <w:ind w:right="75"/>
              <w:rPr>
                <w:sz w:val="21"/>
                <w:szCs w:val="21"/>
              </w:rPr>
            </w:pPr>
            <w:r>
              <w:rPr>
                <w:rFonts w:hint="eastAsia"/>
                <w:sz w:val="21"/>
                <w:szCs w:val="21"/>
              </w:rPr>
              <w:t>7、</w:t>
            </w:r>
            <w:r w:rsidR="00CF74BA" w:rsidRPr="00D03AE8">
              <w:rPr>
                <w:rFonts w:hint="eastAsia"/>
                <w:sz w:val="21"/>
                <w:szCs w:val="21"/>
              </w:rPr>
              <w:t>掌握现代工具</w:t>
            </w:r>
          </w:p>
        </w:tc>
      </w:tr>
      <w:tr w:rsidR="00324ED8" w:rsidRPr="00D03AE8" w14:paraId="3DFD0F52" w14:textId="77777777" w:rsidTr="00A92C0F">
        <w:trPr>
          <w:trHeight w:val="546"/>
        </w:trPr>
        <w:tc>
          <w:tcPr>
            <w:tcW w:w="534" w:type="dxa"/>
            <w:vAlign w:val="center"/>
          </w:tcPr>
          <w:p w14:paraId="0A0530BC" w14:textId="77777777" w:rsidR="00324ED8" w:rsidRPr="00D03AE8" w:rsidRDefault="00945F83">
            <w:pPr>
              <w:tabs>
                <w:tab w:val="left" w:pos="1440"/>
              </w:tabs>
              <w:jc w:val="center"/>
              <w:outlineLvl w:val="0"/>
              <w:rPr>
                <w:b/>
              </w:rPr>
            </w:pPr>
            <w:r w:rsidRPr="00D03AE8">
              <w:rPr>
                <w:rFonts w:hint="eastAsia"/>
                <w:b/>
              </w:rPr>
              <w:lastRenderedPageBreak/>
              <w:t>素</w:t>
            </w:r>
          </w:p>
          <w:p w14:paraId="042B541F" w14:textId="77777777" w:rsidR="00324ED8" w:rsidRPr="00D03AE8" w:rsidRDefault="00945F83">
            <w:pPr>
              <w:tabs>
                <w:tab w:val="left" w:pos="1440"/>
              </w:tabs>
              <w:jc w:val="center"/>
              <w:outlineLvl w:val="0"/>
              <w:rPr>
                <w:b/>
              </w:rPr>
            </w:pPr>
            <w:r w:rsidRPr="00D03AE8">
              <w:rPr>
                <w:rFonts w:hint="eastAsia"/>
                <w:b/>
              </w:rPr>
              <w:t>质</w:t>
            </w:r>
          </w:p>
          <w:p w14:paraId="0D46E91B" w14:textId="77777777" w:rsidR="00324ED8" w:rsidRPr="00D03AE8" w:rsidRDefault="00945F83">
            <w:pPr>
              <w:tabs>
                <w:tab w:val="left" w:pos="1440"/>
              </w:tabs>
              <w:jc w:val="center"/>
              <w:outlineLvl w:val="0"/>
              <w:rPr>
                <w:b/>
              </w:rPr>
            </w:pPr>
            <w:r w:rsidRPr="00D03AE8">
              <w:rPr>
                <w:rFonts w:hint="eastAsia"/>
                <w:b/>
              </w:rPr>
              <w:t>目</w:t>
            </w:r>
          </w:p>
          <w:p w14:paraId="74695AFE" w14:textId="77777777" w:rsidR="00324ED8" w:rsidRPr="00D03AE8" w:rsidRDefault="00945F83">
            <w:pPr>
              <w:tabs>
                <w:tab w:val="left" w:pos="1440"/>
              </w:tabs>
              <w:jc w:val="center"/>
              <w:outlineLvl w:val="0"/>
              <w:rPr>
                <w:b/>
              </w:rPr>
            </w:pPr>
            <w:r w:rsidRPr="00D03AE8">
              <w:rPr>
                <w:rFonts w:hint="eastAsia"/>
                <w:b/>
              </w:rPr>
              <w:t>标</w:t>
            </w:r>
          </w:p>
        </w:tc>
        <w:tc>
          <w:tcPr>
            <w:tcW w:w="3260" w:type="dxa"/>
            <w:vAlign w:val="center"/>
          </w:tcPr>
          <w:p w14:paraId="08D4A63B" w14:textId="77777777" w:rsidR="00324ED8" w:rsidRPr="00D03AE8" w:rsidRDefault="00945F83" w:rsidP="007E594C">
            <w:pPr>
              <w:tabs>
                <w:tab w:val="left" w:pos="1440"/>
              </w:tabs>
              <w:outlineLvl w:val="0"/>
              <w:rPr>
                <w:sz w:val="21"/>
                <w:szCs w:val="21"/>
              </w:rPr>
            </w:pPr>
            <w:r w:rsidRPr="00D03AE8">
              <w:rPr>
                <w:rFonts w:hint="eastAsia"/>
                <w:b/>
                <w:bCs/>
                <w:sz w:val="21"/>
                <w:szCs w:val="21"/>
              </w:rPr>
              <w:t>目标3：</w:t>
            </w:r>
            <w:r w:rsidR="00DC74CE" w:rsidRPr="00D03AE8">
              <w:rPr>
                <w:rFonts w:ascii="Times New Roman" w:hAnsi="Times New Roman" w:hint="eastAsia"/>
                <w:sz w:val="21"/>
                <w:szCs w:val="21"/>
              </w:rPr>
              <w:t>使学生</w:t>
            </w:r>
            <w:r w:rsidR="008F212E" w:rsidRPr="00D03AE8">
              <w:rPr>
                <w:rFonts w:ascii="Times New Roman" w:hAnsi="Times New Roman" w:hint="eastAsia"/>
                <w:sz w:val="21"/>
                <w:szCs w:val="21"/>
              </w:rPr>
              <w:t>建立</w:t>
            </w:r>
            <w:r w:rsidR="00676547" w:rsidRPr="00D03AE8">
              <w:rPr>
                <w:rFonts w:ascii="Times New Roman" w:hAnsi="Times New Roman"/>
                <w:sz w:val="21"/>
                <w:szCs w:val="21"/>
              </w:rPr>
              <w:t>电子信息工程专业</w:t>
            </w:r>
            <w:r w:rsidR="00676547" w:rsidRPr="00D03AE8">
              <w:rPr>
                <w:rFonts w:ascii="Times New Roman" w:hAnsi="Times New Roman" w:hint="eastAsia"/>
                <w:sz w:val="21"/>
                <w:szCs w:val="21"/>
              </w:rPr>
              <w:t>概念</w:t>
            </w:r>
            <w:r w:rsidR="00CF74BA" w:rsidRPr="00D03AE8">
              <w:rPr>
                <w:rFonts w:ascii="Times New Roman" w:hAnsi="Times New Roman" w:hint="eastAsia"/>
                <w:sz w:val="21"/>
                <w:szCs w:val="21"/>
              </w:rPr>
              <w:t>，形成专业人士</w:t>
            </w:r>
            <w:r w:rsidR="008F212E" w:rsidRPr="00D03AE8">
              <w:rPr>
                <w:rFonts w:ascii="Times New Roman" w:hAnsi="Times New Roman" w:hint="eastAsia"/>
                <w:sz w:val="21"/>
                <w:szCs w:val="21"/>
              </w:rPr>
              <w:t>应有</w:t>
            </w:r>
            <w:r w:rsidR="00CF74BA" w:rsidRPr="00D03AE8">
              <w:rPr>
                <w:rFonts w:ascii="Times New Roman" w:hAnsi="Times New Roman" w:hint="eastAsia"/>
                <w:sz w:val="21"/>
                <w:szCs w:val="21"/>
              </w:rPr>
              <w:t>的</w:t>
            </w:r>
            <w:r w:rsidR="00676547" w:rsidRPr="00D03AE8">
              <w:rPr>
                <w:rFonts w:ascii="Times New Roman" w:hAnsi="Times New Roman" w:hint="eastAsia"/>
                <w:sz w:val="21"/>
                <w:szCs w:val="21"/>
              </w:rPr>
              <w:t>基本特征。</w:t>
            </w:r>
          </w:p>
        </w:tc>
        <w:tc>
          <w:tcPr>
            <w:tcW w:w="3118" w:type="dxa"/>
            <w:vAlign w:val="center"/>
          </w:tcPr>
          <w:p w14:paraId="60F9E4E5" w14:textId="77777777" w:rsidR="00324ED8" w:rsidRPr="00D03AE8" w:rsidRDefault="00750D1A" w:rsidP="001A00A2">
            <w:pPr>
              <w:shd w:val="clear" w:color="auto" w:fill="FFFFFF"/>
              <w:spacing w:before="75" w:after="75"/>
              <w:ind w:right="75"/>
              <w:jc w:val="both"/>
              <w:rPr>
                <w:sz w:val="21"/>
                <w:szCs w:val="21"/>
              </w:rPr>
            </w:pPr>
            <w:r w:rsidRPr="00750D1A">
              <w:rPr>
                <w:rFonts w:hint="eastAsia"/>
                <w:sz w:val="21"/>
                <w:szCs w:val="21"/>
              </w:rPr>
              <w:t>8-2：理解工程技术的社会价值以及工程师的社会责任，能够在工程实践中理解并遵守工程职业道德、法律、伦理等制约因素。</w:t>
            </w:r>
          </w:p>
        </w:tc>
        <w:tc>
          <w:tcPr>
            <w:tcW w:w="1985" w:type="dxa"/>
            <w:vAlign w:val="center"/>
          </w:tcPr>
          <w:p w14:paraId="6DCF1F9F" w14:textId="77777777" w:rsidR="00324ED8" w:rsidRPr="00D03AE8" w:rsidRDefault="000119B1">
            <w:pPr>
              <w:shd w:val="clear" w:color="auto" w:fill="FFFFFF"/>
              <w:spacing w:before="75" w:after="75"/>
              <w:ind w:right="75"/>
              <w:rPr>
                <w:sz w:val="21"/>
                <w:szCs w:val="21"/>
              </w:rPr>
            </w:pPr>
            <w:r>
              <w:rPr>
                <w:rFonts w:hint="eastAsia"/>
                <w:sz w:val="21"/>
                <w:szCs w:val="21"/>
              </w:rPr>
              <w:t>8、</w:t>
            </w:r>
            <w:r w:rsidR="00FD68F6" w:rsidRPr="00D03AE8">
              <w:rPr>
                <w:rFonts w:hint="eastAsia"/>
                <w:sz w:val="21"/>
                <w:szCs w:val="21"/>
              </w:rPr>
              <w:t>职业规范</w:t>
            </w:r>
          </w:p>
        </w:tc>
      </w:tr>
    </w:tbl>
    <w:p w14:paraId="3041A0AB" w14:textId="77777777" w:rsidR="00C76F08" w:rsidRPr="00D03AE8" w:rsidRDefault="00C76F08" w:rsidP="00D03AE8">
      <w:pPr>
        <w:rPr>
          <w:rFonts w:ascii="Times New Roman" w:cs="Times New Roman"/>
          <w:b/>
          <w:sz w:val="28"/>
          <w:szCs w:val="28"/>
        </w:rPr>
      </w:pPr>
    </w:p>
    <w:p w14:paraId="60BD9ED4" w14:textId="77777777" w:rsidR="00324ED8" w:rsidRPr="00D03AE8" w:rsidRDefault="00945F83">
      <w:pPr>
        <w:ind w:firstLineChars="200" w:firstLine="562"/>
        <w:rPr>
          <w:rFonts w:ascii="Times New Roman" w:cs="Times New Roman"/>
          <w:b/>
          <w:sz w:val="28"/>
          <w:szCs w:val="28"/>
        </w:rPr>
      </w:pPr>
      <w:r w:rsidRPr="00D03AE8">
        <w:rPr>
          <w:rFonts w:ascii="Times New Roman" w:cs="Times New Roman" w:hint="eastAsia"/>
          <w:b/>
          <w:sz w:val="28"/>
          <w:szCs w:val="28"/>
        </w:rPr>
        <w:t>四、课程主要教学内容、学时安排及教学策略</w:t>
      </w:r>
    </w:p>
    <w:p w14:paraId="65831BA2" w14:textId="77777777" w:rsidR="00324ED8" w:rsidRPr="00D03AE8" w:rsidRDefault="00945F83">
      <w:pPr>
        <w:ind w:firstLineChars="200" w:firstLine="562"/>
        <w:rPr>
          <w:rFonts w:ascii="Times New Roman" w:cs="Times New Roman"/>
          <w:b/>
          <w:sz w:val="28"/>
          <w:szCs w:val="28"/>
        </w:rPr>
      </w:pPr>
      <w:r w:rsidRPr="00D03AE8">
        <w:rPr>
          <w:rFonts w:ascii="Times New Roman" w:cs="Times New Roman" w:hint="eastAsia"/>
          <w:b/>
          <w:sz w:val="28"/>
          <w:szCs w:val="28"/>
        </w:rPr>
        <w:t>（一）理论教学</w:t>
      </w:r>
    </w:p>
    <w:tbl>
      <w:tblPr>
        <w:tblW w:w="864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077"/>
        <w:gridCol w:w="791"/>
        <w:gridCol w:w="4916"/>
        <w:gridCol w:w="962"/>
        <w:gridCol w:w="898"/>
      </w:tblGrid>
      <w:tr w:rsidR="00324ED8" w:rsidRPr="00D03AE8" w14:paraId="3F47F0CA" w14:textId="77777777">
        <w:trPr>
          <w:trHeight w:val="606"/>
          <w:jc w:val="center"/>
        </w:trPr>
        <w:tc>
          <w:tcPr>
            <w:tcW w:w="1077" w:type="dxa"/>
            <w:tcMar>
              <w:left w:w="28" w:type="dxa"/>
              <w:right w:w="28" w:type="dxa"/>
            </w:tcMar>
            <w:vAlign w:val="center"/>
          </w:tcPr>
          <w:p w14:paraId="71C7EFEA" w14:textId="77777777" w:rsidR="00324ED8" w:rsidRPr="00D03AE8" w:rsidRDefault="00945F83">
            <w:pPr>
              <w:jc w:val="center"/>
              <w:rPr>
                <w:b/>
                <w:bCs/>
                <w:sz w:val="21"/>
                <w:szCs w:val="21"/>
              </w:rPr>
            </w:pPr>
            <w:r w:rsidRPr="00D03AE8">
              <w:rPr>
                <w:rFonts w:hint="eastAsia"/>
                <w:b/>
                <w:bCs/>
                <w:sz w:val="21"/>
                <w:szCs w:val="21"/>
              </w:rPr>
              <w:t xml:space="preserve">教学模块 </w:t>
            </w:r>
          </w:p>
        </w:tc>
        <w:tc>
          <w:tcPr>
            <w:tcW w:w="791" w:type="dxa"/>
            <w:tcMar>
              <w:left w:w="28" w:type="dxa"/>
              <w:right w:w="28" w:type="dxa"/>
            </w:tcMar>
            <w:vAlign w:val="center"/>
          </w:tcPr>
          <w:p w14:paraId="1E4BCA96" w14:textId="77777777" w:rsidR="00324ED8" w:rsidRPr="00D03AE8" w:rsidRDefault="00945F83">
            <w:pPr>
              <w:jc w:val="center"/>
              <w:rPr>
                <w:b/>
                <w:bCs/>
                <w:sz w:val="21"/>
                <w:szCs w:val="21"/>
              </w:rPr>
            </w:pPr>
            <w:r w:rsidRPr="00D03AE8">
              <w:rPr>
                <w:rFonts w:hint="eastAsia"/>
                <w:b/>
                <w:bCs/>
                <w:sz w:val="21"/>
                <w:szCs w:val="21"/>
              </w:rPr>
              <w:t>学时</w:t>
            </w:r>
          </w:p>
        </w:tc>
        <w:tc>
          <w:tcPr>
            <w:tcW w:w="4916" w:type="dxa"/>
            <w:tcMar>
              <w:left w:w="28" w:type="dxa"/>
              <w:right w:w="28" w:type="dxa"/>
            </w:tcMar>
            <w:vAlign w:val="center"/>
          </w:tcPr>
          <w:p w14:paraId="5CA7A998" w14:textId="77777777" w:rsidR="00324ED8" w:rsidRPr="00D03AE8" w:rsidRDefault="00945F83">
            <w:pPr>
              <w:jc w:val="center"/>
              <w:rPr>
                <w:b/>
                <w:bCs/>
                <w:sz w:val="21"/>
                <w:szCs w:val="21"/>
              </w:rPr>
            </w:pPr>
            <w:r w:rsidRPr="00D03AE8">
              <w:rPr>
                <w:rFonts w:hint="eastAsia"/>
                <w:b/>
                <w:bCs/>
                <w:sz w:val="21"/>
                <w:szCs w:val="21"/>
              </w:rPr>
              <w:t>主要教学内容与策略</w:t>
            </w:r>
          </w:p>
        </w:tc>
        <w:tc>
          <w:tcPr>
            <w:tcW w:w="962" w:type="dxa"/>
            <w:tcMar>
              <w:left w:w="28" w:type="dxa"/>
              <w:right w:w="28" w:type="dxa"/>
            </w:tcMar>
            <w:vAlign w:val="center"/>
          </w:tcPr>
          <w:p w14:paraId="2722028A" w14:textId="77777777" w:rsidR="00324ED8" w:rsidRPr="00D03AE8" w:rsidRDefault="00945F83">
            <w:pPr>
              <w:jc w:val="center"/>
              <w:rPr>
                <w:b/>
                <w:bCs/>
                <w:sz w:val="21"/>
                <w:szCs w:val="21"/>
              </w:rPr>
            </w:pPr>
            <w:r w:rsidRPr="00D03AE8">
              <w:rPr>
                <w:rFonts w:hint="eastAsia"/>
                <w:b/>
                <w:bCs/>
                <w:sz w:val="21"/>
                <w:szCs w:val="21"/>
              </w:rPr>
              <w:t>学习任务安排</w:t>
            </w:r>
          </w:p>
        </w:tc>
        <w:tc>
          <w:tcPr>
            <w:tcW w:w="898" w:type="dxa"/>
            <w:vAlign w:val="center"/>
          </w:tcPr>
          <w:p w14:paraId="5EC82533" w14:textId="77777777" w:rsidR="00324ED8" w:rsidRPr="00D03AE8" w:rsidRDefault="00945F83">
            <w:pPr>
              <w:jc w:val="center"/>
              <w:rPr>
                <w:b/>
                <w:bCs/>
                <w:sz w:val="21"/>
                <w:szCs w:val="21"/>
              </w:rPr>
            </w:pPr>
            <w:r w:rsidRPr="00D03AE8">
              <w:rPr>
                <w:rFonts w:hint="eastAsia"/>
                <w:b/>
                <w:bCs/>
                <w:sz w:val="21"/>
                <w:szCs w:val="21"/>
              </w:rPr>
              <w:t>支撑课程目标</w:t>
            </w:r>
          </w:p>
        </w:tc>
      </w:tr>
      <w:tr w:rsidR="00324ED8" w:rsidRPr="00D03AE8" w14:paraId="152ECC71" w14:textId="77777777">
        <w:trPr>
          <w:trHeight w:val="951"/>
          <w:jc w:val="center"/>
        </w:trPr>
        <w:tc>
          <w:tcPr>
            <w:tcW w:w="1077" w:type="dxa"/>
            <w:vAlign w:val="center"/>
          </w:tcPr>
          <w:p w14:paraId="45ED585D" w14:textId="77777777" w:rsidR="007E594C" w:rsidRDefault="00FD68F6">
            <w:pPr>
              <w:rPr>
                <w:sz w:val="24"/>
              </w:rPr>
            </w:pPr>
            <w:r w:rsidRPr="00D03AE8">
              <w:rPr>
                <w:rFonts w:hint="eastAsia"/>
                <w:sz w:val="24"/>
              </w:rPr>
              <w:t>电子信息技术概论</w:t>
            </w:r>
            <w:r w:rsidR="007E594C">
              <w:rPr>
                <w:rFonts w:hint="eastAsia"/>
                <w:sz w:val="24"/>
              </w:rPr>
              <w:t xml:space="preserve">   &amp;</w:t>
            </w:r>
          </w:p>
          <w:p w14:paraId="3D63BF9A" w14:textId="77777777" w:rsidR="00324ED8" w:rsidRPr="00D03AE8" w:rsidRDefault="007E594C">
            <w:pPr>
              <w:rPr>
                <w:rFonts w:asciiTheme="minorEastAsia" w:eastAsiaTheme="minorEastAsia" w:hAnsiTheme="minorEastAsia"/>
                <w:sz w:val="21"/>
                <w:szCs w:val="21"/>
              </w:rPr>
            </w:pPr>
            <w:r w:rsidRPr="00D03AE8">
              <w:rPr>
                <w:rFonts w:asciiTheme="minorEastAsia" w:eastAsiaTheme="minorEastAsia" w:hAnsiTheme="minorEastAsia" w:hint="eastAsia"/>
                <w:bCs/>
                <w:sz w:val="21"/>
                <w:szCs w:val="21"/>
              </w:rPr>
              <w:t>电子信息工程专业人才培养</w:t>
            </w:r>
            <w:r>
              <w:rPr>
                <w:rFonts w:asciiTheme="minorEastAsia" w:eastAsiaTheme="minorEastAsia" w:hAnsiTheme="minorEastAsia" w:hint="eastAsia"/>
                <w:bCs/>
                <w:sz w:val="21"/>
                <w:szCs w:val="21"/>
              </w:rPr>
              <w:t>目标</w:t>
            </w:r>
          </w:p>
        </w:tc>
        <w:tc>
          <w:tcPr>
            <w:tcW w:w="791" w:type="dxa"/>
            <w:vAlign w:val="center"/>
          </w:tcPr>
          <w:p w14:paraId="36BA4C4A" w14:textId="77777777" w:rsidR="00324ED8" w:rsidRPr="00D03AE8" w:rsidRDefault="007E594C">
            <w:pPr>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4</w:t>
            </w:r>
          </w:p>
        </w:tc>
        <w:tc>
          <w:tcPr>
            <w:tcW w:w="4916" w:type="dxa"/>
            <w:vAlign w:val="center"/>
          </w:tcPr>
          <w:p w14:paraId="240D8874" w14:textId="77777777" w:rsidR="007E594C" w:rsidRPr="007E594C" w:rsidRDefault="00945F83">
            <w:pPr>
              <w:adjustRightInd w:val="0"/>
              <w:rPr>
                <w:rFonts w:ascii="Times New Roman" w:hAnsi="Times New Roman"/>
                <w:sz w:val="21"/>
                <w:szCs w:val="21"/>
              </w:rPr>
            </w:pPr>
            <w:r w:rsidRPr="00D03AE8">
              <w:rPr>
                <w:rFonts w:asciiTheme="minorEastAsia" w:eastAsiaTheme="minorEastAsia" w:hAnsiTheme="minorEastAsia" w:hint="eastAsia"/>
                <w:b/>
                <w:sz w:val="21"/>
                <w:szCs w:val="21"/>
              </w:rPr>
              <w:t>重点：</w:t>
            </w:r>
            <w:r w:rsidR="007E594C" w:rsidRPr="007E594C">
              <w:rPr>
                <w:rFonts w:asciiTheme="minorEastAsia" w:eastAsiaTheme="minorEastAsia" w:hAnsiTheme="minorEastAsia" w:hint="eastAsia"/>
                <w:sz w:val="21"/>
                <w:szCs w:val="21"/>
              </w:rPr>
              <w:t>1、</w:t>
            </w:r>
            <w:r w:rsidR="00FD68F6" w:rsidRPr="00D03AE8">
              <w:t>电子信息技术</w:t>
            </w:r>
            <w:r w:rsidR="00FD68F6" w:rsidRPr="00D03AE8">
              <w:rPr>
                <w:rFonts w:hint="eastAsia"/>
              </w:rPr>
              <w:t>的发展史；</w:t>
            </w:r>
            <w:r w:rsidR="00FD68F6" w:rsidRPr="00D03AE8">
              <w:t>电子信息技术</w:t>
            </w:r>
            <w:r w:rsidR="00FD68F6" w:rsidRPr="00D03AE8">
              <w:rPr>
                <w:rFonts w:hint="eastAsia"/>
              </w:rPr>
              <w:t>的应用领域</w:t>
            </w:r>
            <w:r w:rsidR="002924C0" w:rsidRPr="00D03AE8">
              <w:rPr>
                <w:rFonts w:ascii="Times New Roman" w:hAnsi="Times New Roman" w:hint="eastAsia"/>
                <w:sz w:val="21"/>
                <w:szCs w:val="21"/>
              </w:rPr>
              <w:t>。</w:t>
            </w:r>
            <w:r w:rsidR="007E594C">
              <w:rPr>
                <w:rFonts w:ascii="Times New Roman" w:hAnsi="Times New Roman" w:hint="eastAsia"/>
                <w:sz w:val="21"/>
                <w:szCs w:val="21"/>
              </w:rPr>
              <w:t xml:space="preserve"> 2</w:t>
            </w:r>
            <w:r w:rsidR="007E594C">
              <w:rPr>
                <w:rFonts w:ascii="Times New Roman" w:hAnsi="Times New Roman" w:hint="eastAsia"/>
                <w:sz w:val="21"/>
                <w:szCs w:val="21"/>
              </w:rPr>
              <w:t>、</w:t>
            </w:r>
            <w:r w:rsidR="007E594C" w:rsidRPr="00D03AE8">
              <w:t>培养目标；课程设置</w:t>
            </w:r>
            <w:r w:rsidR="007E594C">
              <w:rPr>
                <w:rFonts w:hint="eastAsia"/>
              </w:rPr>
              <w:t>。</w:t>
            </w:r>
          </w:p>
          <w:p w14:paraId="36388E40" w14:textId="77777777" w:rsidR="00324ED8" w:rsidRPr="00D03AE8" w:rsidRDefault="00945F83">
            <w:pPr>
              <w:adjustRightInd w:val="0"/>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难点：</w:t>
            </w:r>
            <w:r w:rsidR="007E594C" w:rsidRPr="007E594C">
              <w:rPr>
                <w:rFonts w:asciiTheme="minorEastAsia" w:eastAsiaTheme="minorEastAsia" w:hAnsiTheme="minorEastAsia" w:hint="eastAsia"/>
                <w:sz w:val="21"/>
                <w:szCs w:val="21"/>
              </w:rPr>
              <w:t>1、</w:t>
            </w:r>
            <w:r w:rsidR="00FD68F6" w:rsidRPr="00D03AE8">
              <w:rPr>
                <w:rFonts w:asciiTheme="minorEastAsia" w:eastAsiaTheme="minorEastAsia" w:hAnsiTheme="minorEastAsia" w:hint="eastAsia"/>
                <w:sz w:val="21"/>
                <w:szCs w:val="21"/>
              </w:rPr>
              <w:t>领悟科学发现的思维方式；</w:t>
            </w:r>
            <w:r w:rsidR="00FD68F6" w:rsidRPr="00D03AE8">
              <w:rPr>
                <w:rFonts w:ascii="Times New Roman" w:hAnsi="Times New Roman" w:hint="eastAsia"/>
                <w:sz w:val="21"/>
                <w:szCs w:val="21"/>
              </w:rPr>
              <w:t>从科学转化</w:t>
            </w:r>
            <w:r w:rsidR="000B40BB" w:rsidRPr="00D03AE8">
              <w:rPr>
                <w:rFonts w:ascii="Times New Roman" w:hAnsi="Times New Roman" w:hint="eastAsia"/>
                <w:sz w:val="21"/>
                <w:szCs w:val="21"/>
              </w:rPr>
              <w:t>为</w:t>
            </w:r>
            <w:r w:rsidR="00FD68F6" w:rsidRPr="00D03AE8">
              <w:rPr>
                <w:rFonts w:ascii="Times New Roman" w:hAnsi="Times New Roman" w:hint="eastAsia"/>
                <w:sz w:val="21"/>
                <w:szCs w:val="21"/>
              </w:rPr>
              <w:t>技术的</w:t>
            </w:r>
            <w:r w:rsidR="000B40BB" w:rsidRPr="00D03AE8">
              <w:rPr>
                <w:rFonts w:ascii="Times New Roman" w:hAnsi="Times New Roman" w:hint="eastAsia"/>
                <w:sz w:val="21"/>
                <w:szCs w:val="21"/>
              </w:rPr>
              <w:t>创新方式</w:t>
            </w:r>
            <w:r w:rsidR="002924C0" w:rsidRPr="00D03AE8">
              <w:rPr>
                <w:rFonts w:ascii="Times New Roman" w:hAnsi="Times New Roman"/>
                <w:sz w:val="21"/>
                <w:szCs w:val="21"/>
              </w:rPr>
              <w:t>。</w:t>
            </w:r>
            <w:r w:rsidR="007E594C">
              <w:rPr>
                <w:rFonts w:ascii="Times New Roman" w:hAnsi="Times New Roman" w:hint="eastAsia"/>
                <w:sz w:val="21"/>
                <w:szCs w:val="21"/>
              </w:rPr>
              <w:t>2</w:t>
            </w:r>
            <w:r w:rsidR="007E594C">
              <w:rPr>
                <w:rFonts w:ascii="Times New Roman" w:hAnsi="Times New Roman" w:hint="eastAsia"/>
                <w:sz w:val="21"/>
                <w:szCs w:val="21"/>
              </w:rPr>
              <w:t>、</w:t>
            </w:r>
            <w:r w:rsidR="007E594C" w:rsidRPr="00D03AE8">
              <w:t>培养目标</w:t>
            </w:r>
            <w:r w:rsidR="007E594C" w:rsidRPr="00D03AE8">
              <w:rPr>
                <w:rFonts w:hint="eastAsia"/>
              </w:rPr>
              <w:t>的分解与理解；拓展课程的选择预期</w:t>
            </w:r>
            <w:r w:rsidR="007E594C" w:rsidRPr="00D03AE8">
              <w:rPr>
                <w:rFonts w:ascii="Times New Roman" w:hAnsi="Times New Roman" w:hint="eastAsia"/>
                <w:sz w:val="21"/>
                <w:szCs w:val="21"/>
              </w:rPr>
              <w:t>。</w:t>
            </w:r>
          </w:p>
          <w:p w14:paraId="32B60B5C" w14:textId="77777777" w:rsidR="00324ED8" w:rsidRPr="00D03AE8" w:rsidRDefault="00945F83">
            <w:pPr>
              <w:jc w:val="both"/>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思政元素：</w:t>
            </w:r>
            <w:r w:rsidR="000B40BB" w:rsidRPr="00D03AE8">
              <w:rPr>
                <w:rFonts w:asciiTheme="minorEastAsia" w:eastAsiaTheme="minorEastAsia" w:hAnsiTheme="minorEastAsia" w:hint="eastAsia"/>
                <w:sz w:val="21"/>
                <w:szCs w:val="21"/>
              </w:rPr>
              <w:t>什么是科学；什么是技术；认识它们的区别</w:t>
            </w:r>
            <w:r w:rsidR="002924C0" w:rsidRPr="00D03AE8">
              <w:rPr>
                <w:rFonts w:ascii="Times New Roman" w:hAnsi="Times New Roman" w:hint="eastAsia"/>
                <w:sz w:val="21"/>
                <w:szCs w:val="21"/>
              </w:rPr>
              <w:t>，引导学生思考。</w:t>
            </w:r>
          </w:p>
          <w:p w14:paraId="0CDEA7A9" w14:textId="77777777" w:rsidR="00324ED8" w:rsidRPr="00D03AE8" w:rsidRDefault="00945F83" w:rsidP="000B40BB">
            <w:pPr>
              <w:jc w:val="both"/>
              <w:rPr>
                <w:rFonts w:asciiTheme="minorEastAsia" w:eastAsiaTheme="minorEastAsia" w:hAnsiTheme="minorEastAsia"/>
                <w:sz w:val="21"/>
                <w:szCs w:val="21"/>
              </w:rPr>
            </w:pPr>
            <w:r w:rsidRPr="00D03AE8">
              <w:rPr>
                <w:rFonts w:asciiTheme="minorEastAsia" w:eastAsiaTheme="minorEastAsia" w:hAnsiTheme="minorEastAsia" w:hint="eastAsia"/>
                <w:b/>
                <w:sz w:val="21"/>
                <w:szCs w:val="21"/>
              </w:rPr>
              <w:t>教学方法与策略：</w:t>
            </w:r>
            <w:r w:rsidR="00D30621" w:rsidRPr="00D03AE8">
              <w:rPr>
                <w:rFonts w:asciiTheme="minorEastAsia" w:eastAsiaTheme="minorEastAsia" w:hAnsiTheme="minorEastAsia" w:hint="eastAsia"/>
                <w:sz w:val="21"/>
                <w:szCs w:val="21"/>
              </w:rPr>
              <w:t>采用线下教学。</w:t>
            </w:r>
            <w:r w:rsidR="003D2D2C" w:rsidRPr="00D03AE8">
              <w:rPr>
                <w:rFonts w:asciiTheme="minorEastAsia" w:eastAsiaTheme="minorEastAsia" w:hAnsiTheme="minorEastAsia" w:hint="eastAsia"/>
                <w:sz w:val="21"/>
                <w:szCs w:val="21"/>
              </w:rPr>
              <w:t>介绍</w:t>
            </w:r>
            <w:r w:rsidR="000B40BB" w:rsidRPr="00D03AE8">
              <w:rPr>
                <w:rFonts w:asciiTheme="minorEastAsia" w:eastAsiaTheme="minorEastAsia" w:hAnsiTheme="minorEastAsia" w:hint="eastAsia"/>
                <w:sz w:val="21"/>
                <w:szCs w:val="21"/>
              </w:rPr>
              <w:t>电子信息技术的各个发展阶段及标志性事件</w:t>
            </w:r>
            <w:r w:rsidR="003D2D2C" w:rsidRPr="00D03AE8">
              <w:rPr>
                <w:rFonts w:asciiTheme="minorEastAsia" w:eastAsiaTheme="minorEastAsia" w:hAnsiTheme="minorEastAsia" w:hint="eastAsia"/>
                <w:sz w:val="21"/>
                <w:szCs w:val="21"/>
              </w:rPr>
              <w:t>。</w:t>
            </w:r>
            <w:r w:rsidR="007E594C">
              <w:rPr>
                <w:rFonts w:asciiTheme="minorEastAsia" w:eastAsiaTheme="minorEastAsia" w:hAnsiTheme="minorEastAsia" w:hint="eastAsia"/>
                <w:sz w:val="21"/>
                <w:szCs w:val="21"/>
              </w:rPr>
              <w:t>（2）</w:t>
            </w:r>
            <w:r w:rsidR="007E594C" w:rsidRPr="00D03AE8">
              <w:rPr>
                <w:rFonts w:asciiTheme="minorEastAsia" w:eastAsiaTheme="minorEastAsia" w:hAnsiTheme="minorEastAsia" w:hint="eastAsia"/>
                <w:sz w:val="21"/>
                <w:szCs w:val="21"/>
              </w:rPr>
              <w:t>从专业培养目标入手，逐步介绍各学期的课程安排以及它们如何满足专业培养目标的达成。</w:t>
            </w:r>
          </w:p>
        </w:tc>
        <w:tc>
          <w:tcPr>
            <w:tcW w:w="962" w:type="dxa"/>
            <w:vAlign w:val="center"/>
          </w:tcPr>
          <w:p w14:paraId="54D2ACB3" w14:textId="77777777" w:rsidR="00FF43E7" w:rsidRPr="00D03AE8" w:rsidRDefault="00FF43E7" w:rsidP="00FF43E7">
            <w:pPr>
              <w:adjustRightInd w:val="0"/>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课前：预习。</w:t>
            </w:r>
          </w:p>
          <w:p w14:paraId="3138329C" w14:textId="77777777" w:rsidR="00FF43E7" w:rsidRPr="00D03AE8" w:rsidRDefault="00FF43E7" w:rsidP="00FF43E7">
            <w:pPr>
              <w:adjustRightInd w:val="0"/>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课堂：讲解及回答问题。</w:t>
            </w:r>
          </w:p>
          <w:p w14:paraId="53FA4D82" w14:textId="77777777" w:rsidR="00324ED8" w:rsidRPr="00D03AE8" w:rsidRDefault="00324ED8">
            <w:pPr>
              <w:adjustRightInd w:val="0"/>
              <w:rPr>
                <w:rFonts w:asciiTheme="minorEastAsia" w:eastAsiaTheme="minorEastAsia" w:hAnsiTheme="minorEastAsia"/>
                <w:sz w:val="21"/>
                <w:szCs w:val="21"/>
              </w:rPr>
            </w:pPr>
          </w:p>
        </w:tc>
        <w:tc>
          <w:tcPr>
            <w:tcW w:w="898" w:type="dxa"/>
            <w:vAlign w:val="center"/>
          </w:tcPr>
          <w:p w14:paraId="447C4EF7" w14:textId="77777777" w:rsidR="003E0E03" w:rsidRPr="00D03AE8" w:rsidRDefault="003E0E03" w:rsidP="003E0E03">
            <w:pPr>
              <w:rPr>
                <w:sz w:val="21"/>
                <w:szCs w:val="21"/>
              </w:rPr>
            </w:pPr>
            <w:r w:rsidRPr="00D03AE8">
              <w:rPr>
                <w:rFonts w:hint="eastAsia"/>
                <w:sz w:val="21"/>
                <w:szCs w:val="21"/>
              </w:rPr>
              <w:t>目标</w:t>
            </w:r>
            <w:r w:rsidR="000B40BB" w:rsidRPr="00D03AE8">
              <w:rPr>
                <w:rFonts w:hint="eastAsia"/>
                <w:sz w:val="21"/>
                <w:szCs w:val="21"/>
              </w:rPr>
              <w:t>1</w:t>
            </w:r>
          </w:p>
          <w:p w14:paraId="6FEE324B" w14:textId="77777777" w:rsidR="007E594C" w:rsidRPr="00D03AE8" w:rsidRDefault="007E594C" w:rsidP="007E594C">
            <w:pPr>
              <w:rPr>
                <w:sz w:val="21"/>
                <w:szCs w:val="21"/>
              </w:rPr>
            </w:pPr>
            <w:r w:rsidRPr="00D03AE8">
              <w:rPr>
                <w:rFonts w:hint="eastAsia"/>
                <w:sz w:val="21"/>
                <w:szCs w:val="21"/>
              </w:rPr>
              <w:t>目标2</w:t>
            </w:r>
          </w:p>
          <w:p w14:paraId="200C5BE9" w14:textId="77777777" w:rsidR="00324ED8" w:rsidRPr="00D03AE8" w:rsidRDefault="007E594C" w:rsidP="007E594C">
            <w:pPr>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目标3</w:t>
            </w:r>
          </w:p>
        </w:tc>
      </w:tr>
      <w:tr w:rsidR="00324ED8" w:rsidRPr="00D03AE8" w14:paraId="791928AF" w14:textId="77777777">
        <w:trPr>
          <w:trHeight w:val="2719"/>
          <w:jc w:val="center"/>
        </w:trPr>
        <w:tc>
          <w:tcPr>
            <w:tcW w:w="1077" w:type="dxa"/>
            <w:vAlign w:val="center"/>
          </w:tcPr>
          <w:p w14:paraId="3F65D9E0" w14:textId="77777777" w:rsidR="00324ED8" w:rsidRPr="00D03AE8" w:rsidRDefault="000B40BB">
            <w:pPr>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信息获取的方法及手段</w:t>
            </w:r>
          </w:p>
        </w:tc>
        <w:tc>
          <w:tcPr>
            <w:tcW w:w="791" w:type="dxa"/>
            <w:vAlign w:val="center"/>
          </w:tcPr>
          <w:p w14:paraId="41644383" w14:textId="77777777" w:rsidR="00324ED8" w:rsidRPr="00D03AE8" w:rsidRDefault="00440976">
            <w:pPr>
              <w:jc w:val="center"/>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4</w:t>
            </w:r>
          </w:p>
        </w:tc>
        <w:tc>
          <w:tcPr>
            <w:tcW w:w="4916" w:type="dxa"/>
            <w:vAlign w:val="center"/>
          </w:tcPr>
          <w:p w14:paraId="3E7EC9F6" w14:textId="77777777" w:rsidR="00324ED8" w:rsidRPr="00D03AE8" w:rsidRDefault="00945F83">
            <w:pPr>
              <w:adjustRightInd w:val="0"/>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重点：</w:t>
            </w:r>
            <w:r w:rsidR="000B40BB" w:rsidRPr="00D03AE8">
              <w:rPr>
                <w:rFonts w:ascii="Times New Roman" w:hAnsi="Times New Roman" w:hint="eastAsia"/>
                <w:sz w:val="21"/>
                <w:szCs w:val="21"/>
              </w:rPr>
              <w:t>传感器技术概述</w:t>
            </w:r>
            <w:r w:rsidR="00D05ECA" w:rsidRPr="00D03AE8">
              <w:rPr>
                <w:rFonts w:ascii="Times New Roman" w:hAnsi="Times New Roman" w:hint="eastAsia"/>
                <w:sz w:val="21"/>
                <w:szCs w:val="21"/>
              </w:rPr>
              <w:t>。</w:t>
            </w:r>
          </w:p>
          <w:p w14:paraId="2116C640" w14:textId="77777777" w:rsidR="00324ED8" w:rsidRPr="00D03AE8" w:rsidRDefault="00945F83">
            <w:pPr>
              <w:adjustRightInd w:val="0"/>
              <w:rPr>
                <w:rFonts w:ascii="Times New Roman" w:hAnsi="Times New Roman"/>
                <w:sz w:val="21"/>
                <w:szCs w:val="21"/>
              </w:rPr>
            </w:pPr>
            <w:r w:rsidRPr="00D03AE8">
              <w:rPr>
                <w:rFonts w:asciiTheme="minorEastAsia" w:eastAsiaTheme="minorEastAsia" w:hAnsiTheme="minorEastAsia" w:hint="eastAsia"/>
                <w:b/>
                <w:sz w:val="21"/>
                <w:szCs w:val="21"/>
              </w:rPr>
              <w:t>难点：</w:t>
            </w:r>
            <w:r w:rsidR="00FF43E7" w:rsidRPr="00D03AE8">
              <w:rPr>
                <w:rFonts w:asciiTheme="minorEastAsia" w:eastAsiaTheme="minorEastAsia" w:hAnsiTheme="minorEastAsia" w:hint="eastAsia"/>
                <w:sz w:val="21"/>
                <w:szCs w:val="21"/>
              </w:rPr>
              <w:t>各类</w:t>
            </w:r>
            <w:r w:rsidR="00FF43E7" w:rsidRPr="00D03AE8">
              <w:rPr>
                <w:rFonts w:ascii="Times New Roman" w:hAnsi="Times New Roman" w:hint="eastAsia"/>
                <w:sz w:val="21"/>
                <w:szCs w:val="21"/>
              </w:rPr>
              <w:t>传感器获取信息的基本原理</w:t>
            </w:r>
            <w:r w:rsidR="00D05ECA" w:rsidRPr="00D03AE8">
              <w:rPr>
                <w:rFonts w:ascii="Times New Roman" w:hAnsi="Times New Roman" w:hint="eastAsia"/>
                <w:sz w:val="21"/>
                <w:szCs w:val="21"/>
              </w:rPr>
              <w:t>。</w:t>
            </w:r>
          </w:p>
          <w:p w14:paraId="01C03D9A" w14:textId="77777777" w:rsidR="00CA6BF1" w:rsidRPr="00D03AE8" w:rsidRDefault="00CA6BF1" w:rsidP="00CA6BF1">
            <w:pPr>
              <w:jc w:val="both"/>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思政元素：</w:t>
            </w:r>
            <w:r w:rsidRPr="00D03AE8">
              <w:rPr>
                <w:rFonts w:asciiTheme="minorEastAsia" w:eastAsiaTheme="minorEastAsia" w:hAnsiTheme="minorEastAsia" w:hint="eastAsia"/>
                <w:sz w:val="21"/>
                <w:szCs w:val="21"/>
              </w:rPr>
              <w:t>自然界生物奇异特征及功能对人类科学发现的启示</w:t>
            </w:r>
            <w:r w:rsidRPr="00D03AE8">
              <w:rPr>
                <w:rFonts w:ascii="Times New Roman" w:hAnsi="Times New Roman" w:hint="eastAsia"/>
                <w:sz w:val="21"/>
                <w:szCs w:val="21"/>
              </w:rPr>
              <w:t>。</w:t>
            </w:r>
          </w:p>
          <w:p w14:paraId="4707E0D6" w14:textId="77777777" w:rsidR="00324ED8" w:rsidRPr="00D03AE8" w:rsidRDefault="00945F83" w:rsidP="00FF43E7">
            <w:pPr>
              <w:adjustRightInd w:val="0"/>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教学方法与策略：</w:t>
            </w:r>
            <w:r w:rsidR="00D30621" w:rsidRPr="00D03AE8">
              <w:rPr>
                <w:rFonts w:asciiTheme="minorEastAsia" w:eastAsiaTheme="minorEastAsia" w:hAnsiTheme="minorEastAsia" w:hint="eastAsia"/>
                <w:sz w:val="21"/>
                <w:szCs w:val="21"/>
              </w:rPr>
              <w:t>采用线下教学。</w:t>
            </w:r>
            <w:r w:rsidR="00D05ECA" w:rsidRPr="00D03AE8">
              <w:rPr>
                <w:rFonts w:asciiTheme="minorEastAsia" w:eastAsiaTheme="minorEastAsia" w:hAnsiTheme="minorEastAsia" w:hint="eastAsia"/>
                <w:sz w:val="21"/>
                <w:szCs w:val="21"/>
              </w:rPr>
              <w:t>首先由</w:t>
            </w:r>
            <w:r w:rsidR="00FF43E7" w:rsidRPr="00D03AE8">
              <w:rPr>
                <w:rFonts w:asciiTheme="minorEastAsia" w:eastAsiaTheme="minorEastAsia" w:hAnsiTheme="minorEastAsia" w:hint="eastAsia"/>
                <w:sz w:val="21"/>
                <w:szCs w:val="21"/>
              </w:rPr>
              <w:t>人类的五官功能及其局限性引出拓展其能力的必要性，随后介绍传感器的一般性原理、特性及其应用</w:t>
            </w:r>
            <w:r w:rsidR="00D05ECA" w:rsidRPr="00D03AE8">
              <w:rPr>
                <w:rFonts w:asciiTheme="minorEastAsia" w:eastAsiaTheme="minorEastAsia" w:hAnsiTheme="minorEastAsia" w:hint="eastAsia"/>
                <w:sz w:val="21"/>
                <w:szCs w:val="21"/>
              </w:rPr>
              <w:t>。</w:t>
            </w:r>
          </w:p>
        </w:tc>
        <w:tc>
          <w:tcPr>
            <w:tcW w:w="962" w:type="dxa"/>
            <w:vAlign w:val="center"/>
          </w:tcPr>
          <w:p w14:paraId="14494BD0" w14:textId="77777777" w:rsidR="008C51ED" w:rsidRPr="00D03AE8" w:rsidRDefault="008C51ED" w:rsidP="008C51ED">
            <w:pPr>
              <w:adjustRightInd w:val="0"/>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课前：预习。</w:t>
            </w:r>
          </w:p>
          <w:p w14:paraId="5AEE1B6A" w14:textId="77777777" w:rsidR="008C51ED" w:rsidRPr="00D03AE8" w:rsidRDefault="008C51ED" w:rsidP="008C51ED">
            <w:pPr>
              <w:adjustRightInd w:val="0"/>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课堂：讲解及回答问题。</w:t>
            </w:r>
          </w:p>
          <w:p w14:paraId="7B9E9BD4" w14:textId="77777777" w:rsidR="00324ED8" w:rsidRPr="00D03AE8" w:rsidRDefault="00324ED8" w:rsidP="008C51ED">
            <w:pPr>
              <w:adjustRightInd w:val="0"/>
              <w:rPr>
                <w:rFonts w:asciiTheme="minorEastAsia" w:eastAsiaTheme="minorEastAsia" w:hAnsiTheme="minorEastAsia"/>
                <w:sz w:val="21"/>
                <w:szCs w:val="21"/>
              </w:rPr>
            </w:pPr>
          </w:p>
        </w:tc>
        <w:tc>
          <w:tcPr>
            <w:tcW w:w="898" w:type="dxa"/>
            <w:vAlign w:val="center"/>
          </w:tcPr>
          <w:p w14:paraId="0ECD0A8E" w14:textId="77777777" w:rsidR="00324ED8" w:rsidRPr="00D03AE8" w:rsidRDefault="001A00A2">
            <w:pPr>
              <w:rPr>
                <w:sz w:val="21"/>
                <w:szCs w:val="21"/>
              </w:rPr>
            </w:pPr>
            <w:r w:rsidRPr="00D03AE8">
              <w:rPr>
                <w:rFonts w:hint="eastAsia"/>
                <w:sz w:val="21"/>
                <w:szCs w:val="21"/>
              </w:rPr>
              <w:t>目标</w:t>
            </w:r>
            <w:r w:rsidR="00FF43E7" w:rsidRPr="00D03AE8">
              <w:rPr>
                <w:rFonts w:hint="eastAsia"/>
                <w:sz w:val="21"/>
                <w:szCs w:val="21"/>
              </w:rPr>
              <w:t>1</w:t>
            </w:r>
          </w:p>
          <w:p w14:paraId="6B1AAAD9" w14:textId="77777777" w:rsidR="004615B6" w:rsidRPr="00D03AE8" w:rsidRDefault="004615B6">
            <w:pPr>
              <w:rPr>
                <w:sz w:val="21"/>
                <w:szCs w:val="21"/>
              </w:rPr>
            </w:pPr>
            <w:r w:rsidRPr="00D03AE8">
              <w:rPr>
                <w:rFonts w:hint="eastAsia"/>
                <w:sz w:val="21"/>
                <w:szCs w:val="21"/>
              </w:rPr>
              <w:t>目标3</w:t>
            </w:r>
          </w:p>
        </w:tc>
      </w:tr>
      <w:tr w:rsidR="00324ED8" w:rsidRPr="00D03AE8" w14:paraId="50770AA9" w14:textId="77777777">
        <w:trPr>
          <w:trHeight w:val="340"/>
          <w:jc w:val="center"/>
        </w:trPr>
        <w:tc>
          <w:tcPr>
            <w:tcW w:w="1077" w:type="dxa"/>
            <w:vAlign w:val="center"/>
          </w:tcPr>
          <w:p w14:paraId="553ACA78" w14:textId="77777777" w:rsidR="00324ED8" w:rsidRPr="00D03AE8" w:rsidRDefault="00B17B59" w:rsidP="00B17B59">
            <w:pPr>
              <w:rPr>
                <w:rFonts w:asciiTheme="minorEastAsia" w:eastAsiaTheme="minorEastAsia" w:hAnsiTheme="minorEastAsia"/>
                <w:bCs/>
                <w:sz w:val="21"/>
                <w:szCs w:val="21"/>
              </w:rPr>
            </w:pPr>
            <w:r w:rsidRPr="00D03AE8">
              <w:rPr>
                <w:rFonts w:asciiTheme="minorEastAsia" w:eastAsiaTheme="minorEastAsia" w:hAnsiTheme="minorEastAsia" w:hint="eastAsia"/>
                <w:sz w:val="21"/>
                <w:szCs w:val="21"/>
              </w:rPr>
              <w:t>信息处理的</w:t>
            </w:r>
            <w:r w:rsidR="00A962F9" w:rsidRPr="00D03AE8">
              <w:rPr>
                <w:rFonts w:asciiTheme="minorEastAsia" w:eastAsiaTheme="minorEastAsia" w:hAnsiTheme="minorEastAsia" w:hint="eastAsia"/>
                <w:sz w:val="21"/>
                <w:szCs w:val="21"/>
              </w:rPr>
              <w:t>理论基础</w:t>
            </w:r>
          </w:p>
        </w:tc>
        <w:tc>
          <w:tcPr>
            <w:tcW w:w="791" w:type="dxa"/>
            <w:vAlign w:val="center"/>
          </w:tcPr>
          <w:p w14:paraId="4B76320A" w14:textId="77777777" w:rsidR="00324ED8" w:rsidRPr="00D03AE8" w:rsidRDefault="00440976">
            <w:pPr>
              <w:jc w:val="center"/>
              <w:rPr>
                <w:rFonts w:asciiTheme="minorEastAsia" w:eastAsiaTheme="minorEastAsia" w:hAnsiTheme="minorEastAsia"/>
                <w:bCs/>
                <w:sz w:val="21"/>
                <w:szCs w:val="21"/>
              </w:rPr>
            </w:pPr>
            <w:r w:rsidRPr="00D03AE8">
              <w:rPr>
                <w:rFonts w:asciiTheme="minorEastAsia" w:eastAsiaTheme="minorEastAsia" w:hAnsiTheme="minorEastAsia" w:hint="eastAsia"/>
                <w:bCs/>
                <w:sz w:val="21"/>
                <w:szCs w:val="21"/>
              </w:rPr>
              <w:t>6</w:t>
            </w:r>
          </w:p>
        </w:tc>
        <w:tc>
          <w:tcPr>
            <w:tcW w:w="4916" w:type="dxa"/>
            <w:vAlign w:val="center"/>
          </w:tcPr>
          <w:p w14:paraId="106A7850" w14:textId="77777777" w:rsidR="00324ED8" w:rsidRPr="00D03AE8" w:rsidRDefault="00945F83" w:rsidP="00B17B59">
            <w:pPr>
              <w:adjustRightInd w:val="0"/>
              <w:jc w:val="both"/>
              <w:rPr>
                <w:rFonts w:ascii="Times New Roman" w:hAnsi="Times New Roman"/>
                <w:sz w:val="21"/>
                <w:szCs w:val="21"/>
              </w:rPr>
            </w:pPr>
            <w:r w:rsidRPr="00D03AE8">
              <w:rPr>
                <w:rFonts w:asciiTheme="minorEastAsia" w:eastAsiaTheme="minorEastAsia" w:hAnsiTheme="minorEastAsia" w:hint="eastAsia"/>
                <w:b/>
                <w:sz w:val="21"/>
                <w:szCs w:val="21"/>
              </w:rPr>
              <w:t>重点：</w:t>
            </w:r>
            <w:r w:rsidR="004615B6" w:rsidRPr="00D03AE8">
              <w:rPr>
                <w:rFonts w:asciiTheme="minorEastAsia" w:eastAsiaTheme="minorEastAsia" w:hAnsiTheme="minorEastAsia" w:hint="eastAsia"/>
                <w:sz w:val="21"/>
                <w:szCs w:val="21"/>
              </w:rPr>
              <w:t>电路基本原理；</w:t>
            </w:r>
            <w:r w:rsidR="00A962F9" w:rsidRPr="00D03AE8">
              <w:rPr>
                <w:rFonts w:asciiTheme="minorEastAsia" w:eastAsiaTheme="minorEastAsia" w:hAnsiTheme="minorEastAsia" w:hint="eastAsia"/>
                <w:sz w:val="21"/>
                <w:szCs w:val="21"/>
              </w:rPr>
              <w:t>模拟</w:t>
            </w:r>
            <w:r w:rsidR="00B17B59" w:rsidRPr="00D03AE8">
              <w:rPr>
                <w:rFonts w:asciiTheme="minorEastAsia" w:eastAsiaTheme="minorEastAsia" w:hAnsiTheme="minorEastAsia" w:hint="eastAsia"/>
                <w:sz w:val="21"/>
                <w:szCs w:val="21"/>
              </w:rPr>
              <w:t>电子技术</w:t>
            </w:r>
            <w:r w:rsidR="00A962F9" w:rsidRPr="00D03AE8">
              <w:rPr>
                <w:rFonts w:asciiTheme="minorEastAsia" w:eastAsiaTheme="minorEastAsia" w:hAnsiTheme="minorEastAsia" w:hint="eastAsia"/>
                <w:sz w:val="21"/>
                <w:szCs w:val="21"/>
              </w:rPr>
              <w:t>及数字电子技术的基本概念</w:t>
            </w:r>
            <w:r w:rsidR="004615B6" w:rsidRPr="00D03AE8">
              <w:rPr>
                <w:rFonts w:asciiTheme="minorEastAsia" w:eastAsiaTheme="minorEastAsia" w:hAnsiTheme="minorEastAsia" w:hint="eastAsia"/>
                <w:sz w:val="21"/>
                <w:szCs w:val="21"/>
              </w:rPr>
              <w:t>；</w:t>
            </w:r>
            <w:r w:rsidR="00A962F9" w:rsidRPr="00D03AE8">
              <w:rPr>
                <w:rFonts w:asciiTheme="minorEastAsia" w:eastAsiaTheme="minorEastAsia" w:hAnsiTheme="minorEastAsia" w:hint="eastAsia"/>
                <w:sz w:val="21"/>
                <w:szCs w:val="21"/>
              </w:rPr>
              <w:t>集成电路的基本概念</w:t>
            </w:r>
            <w:r w:rsidR="00E62D53" w:rsidRPr="00D03AE8">
              <w:rPr>
                <w:rFonts w:ascii="Times New Roman" w:hAnsi="Times New Roman" w:hint="eastAsia"/>
                <w:sz w:val="21"/>
                <w:szCs w:val="21"/>
              </w:rPr>
              <w:t>。</w:t>
            </w:r>
          </w:p>
          <w:p w14:paraId="5F963DE6" w14:textId="77777777" w:rsidR="00B17B59" w:rsidRPr="00D03AE8" w:rsidRDefault="00B17B59" w:rsidP="00B17B59">
            <w:pPr>
              <w:adjustRightInd w:val="0"/>
              <w:rPr>
                <w:rFonts w:ascii="Times New Roman" w:hAnsi="Times New Roman"/>
                <w:sz w:val="21"/>
                <w:szCs w:val="21"/>
              </w:rPr>
            </w:pPr>
            <w:r w:rsidRPr="00D03AE8">
              <w:rPr>
                <w:rFonts w:asciiTheme="minorEastAsia" w:eastAsiaTheme="minorEastAsia" w:hAnsiTheme="minorEastAsia" w:hint="eastAsia"/>
                <w:b/>
                <w:sz w:val="21"/>
                <w:szCs w:val="21"/>
              </w:rPr>
              <w:t>难点：</w:t>
            </w:r>
            <w:r w:rsidR="00A962F9" w:rsidRPr="00D03AE8">
              <w:rPr>
                <w:rFonts w:asciiTheme="minorEastAsia" w:eastAsiaTheme="minorEastAsia" w:hAnsiTheme="minorEastAsia" w:hint="eastAsia"/>
                <w:sz w:val="21"/>
                <w:szCs w:val="21"/>
              </w:rPr>
              <w:t>模拟信号与数字信号的概念及其相互之间的关系</w:t>
            </w:r>
            <w:r w:rsidRPr="00D03AE8">
              <w:rPr>
                <w:rFonts w:ascii="Times New Roman" w:hAnsi="Times New Roman" w:hint="eastAsia"/>
                <w:sz w:val="21"/>
                <w:szCs w:val="21"/>
              </w:rPr>
              <w:t>。</w:t>
            </w:r>
          </w:p>
          <w:p w14:paraId="21D17A2C" w14:textId="77777777" w:rsidR="00324ED8" w:rsidRPr="00D03AE8" w:rsidRDefault="00945F83">
            <w:pPr>
              <w:jc w:val="both"/>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思政元素：</w:t>
            </w:r>
            <w:r w:rsidR="00B44CB2" w:rsidRPr="00D03AE8">
              <w:rPr>
                <w:rFonts w:asciiTheme="minorEastAsia" w:eastAsiaTheme="minorEastAsia" w:hAnsiTheme="minorEastAsia" w:hint="eastAsia"/>
                <w:sz w:val="21"/>
                <w:szCs w:val="21"/>
              </w:rPr>
              <w:t>技术发展与进步的科学基础</w:t>
            </w:r>
            <w:r w:rsidR="00E62D53" w:rsidRPr="00D03AE8">
              <w:rPr>
                <w:rFonts w:asciiTheme="minorEastAsia" w:eastAsiaTheme="minorEastAsia" w:hAnsiTheme="minorEastAsia" w:hint="eastAsia"/>
                <w:sz w:val="21"/>
                <w:szCs w:val="21"/>
              </w:rPr>
              <w:t>。</w:t>
            </w:r>
          </w:p>
          <w:p w14:paraId="7C48A6BF" w14:textId="77777777" w:rsidR="00324ED8" w:rsidRPr="00D03AE8" w:rsidRDefault="00945F83" w:rsidP="004615B6">
            <w:pPr>
              <w:jc w:val="both"/>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教学方法与策略：</w:t>
            </w:r>
            <w:r w:rsidR="00E62D53" w:rsidRPr="00D03AE8">
              <w:rPr>
                <w:rFonts w:asciiTheme="minorEastAsia" w:eastAsiaTheme="minorEastAsia" w:hAnsiTheme="minorEastAsia" w:hint="eastAsia"/>
                <w:sz w:val="21"/>
                <w:szCs w:val="21"/>
              </w:rPr>
              <w:t>采用线下教学</w:t>
            </w:r>
            <w:r w:rsidR="00B44CB2" w:rsidRPr="00D03AE8">
              <w:rPr>
                <w:rFonts w:asciiTheme="minorEastAsia" w:eastAsiaTheme="minorEastAsia" w:hAnsiTheme="minorEastAsia" w:hint="eastAsia"/>
                <w:sz w:val="21"/>
                <w:szCs w:val="21"/>
              </w:rPr>
              <w:t>。从河流的水路认识电流的电路，由</w:t>
            </w:r>
            <w:r w:rsidR="007F10A0" w:rsidRPr="00D03AE8">
              <w:rPr>
                <w:rFonts w:asciiTheme="minorEastAsia" w:eastAsiaTheme="minorEastAsia" w:hAnsiTheme="minorEastAsia" w:hint="eastAsia"/>
                <w:sz w:val="21"/>
                <w:szCs w:val="21"/>
              </w:rPr>
              <w:t>“</w:t>
            </w:r>
            <w:r w:rsidR="00B44CB2" w:rsidRPr="00D03AE8">
              <w:rPr>
                <w:rFonts w:asciiTheme="minorEastAsia" w:eastAsiaTheme="minorEastAsia" w:hAnsiTheme="minorEastAsia" w:hint="eastAsia"/>
                <w:sz w:val="21"/>
                <w:szCs w:val="21"/>
              </w:rPr>
              <w:t>一夫当关万夫莫开</w:t>
            </w:r>
            <w:r w:rsidR="007F10A0" w:rsidRPr="00D03AE8">
              <w:rPr>
                <w:rFonts w:asciiTheme="minorEastAsia" w:eastAsiaTheme="minorEastAsia" w:hAnsiTheme="minorEastAsia" w:hint="eastAsia"/>
                <w:sz w:val="21"/>
                <w:szCs w:val="21"/>
              </w:rPr>
              <w:t>”</w:t>
            </w:r>
            <w:r w:rsidR="00E62D53" w:rsidRPr="00D03AE8">
              <w:rPr>
                <w:rFonts w:asciiTheme="minorEastAsia" w:eastAsiaTheme="minorEastAsia" w:hAnsiTheme="minorEastAsia" w:hint="eastAsia"/>
                <w:sz w:val="21"/>
                <w:szCs w:val="21"/>
              </w:rPr>
              <w:t>引出</w:t>
            </w:r>
            <w:r w:rsidR="00B44CB2" w:rsidRPr="00D03AE8">
              <w:rPr>
                <w:rFonts w:asciiTheme="minorEastAsia" w:eastAsiaTheme="minorEastAsia" w:hAnsiTheme="minorEastAsia" w:hint="eastAsia"/>
                <w:sz w:val="21"/>
                <w:szCs w:val="21"/>
              </w:rPr>
              <w:t>放大</w:t>
            </w:r>
            <w:r w:rsidR="004615B6" w:rsidRPr="00D03AE8">
              <w:rPr>
                <w:rFonts w:asciiTheme="minorEastAsia" w:eastAsiaTheme="minorEastAsia" w:hAnsiTheme="minorEastAsia" w:hint="eastAsia"/>
                <w:sz w:val="21"/>
                <w:szCs w:val="21"/>
              </w:rPr>
              <w:t>的概念，由家庭照明的多点开关控制</w:t>
            </w:r>
            <w:r w:rsidR="007F10A0" w:rsidRPr="00D03AE8">
              <w:rPr>
                <w:rFonts w:asciiTheme="minorEastAsia" w:eastAsiaTheme="minorEastAsia" w:hAnsiTheme="minorEastAsia" w:hint="eastAsia"/>
                <w:sz w:val="21"/>
                <w:szCs w:val="21"/>
              </w:rPr>
              <w:t>引出</w:t>
            </w:r>
            <w:r w:rsidR="004615B6" w:rsidRPr="00D03AE8">
              <w:rPr>
                <w:rFonts w:asciiTheme="minorEastAsia" w:eastAsiaTheme="minorEastAsia" w:hAnsiTheme="minorEastAsia" w:hint="eastAsia"/>
                <w:sz w:val="21"/>
                <w:szCs w:val="21"/>
              </w:rPr>
              <w:t>数字逻辑</w:t>
            </w:r>
            <w:r w:rsidR="007F10A0" w:rsidRPr="00D03AE8">
              <w:rPr>
                <w:rFonts w:asciiTheme="minorEastAsia" w:eastAsiaTheme="minorEastAsia" w:hAnsiTheme="minorEastAsia" w:hint="eastAsia"/>
                <w:sz w:val="21"/>
                <w:szCs w:val="21"/>
              </w:rPr>
              <w:t>的概念，</w:t>
            </w:r>
            <w:r w:rsidR="00E62D53" w:rsidRPr="00D03AE8">
              <w:rPr>
                <w:rFonts w:asciiTheme="minorEastAsia" w:eastAsiaTheme="minorEastAsia" w:hAnsiTheme="minorEastAsia" w:hint="eastAsia"/>
                <w:sz w:val="21"/>
                <w:szCs w:val="21"/>
              </w:rPr>
              <w:t>然后逐步</w:t>
            </w:r>
            <w:r w:rsidR="004615B6" w:rsidRPr="00D03AE8">
              <w:rPr>
                <w:rFonts w:asciiTheme="minorEastAsia" w:eastAsiaTheme="minorEastAsia" w:hAnsiTheme="minorEastAsia" w:hint="eastAsia"/>
                <w:sz w:val="21"/>
                <w:szCs w:val="21"/>
              </w:rPr>
              <w:t>简要介绍电子技术的基本概念及原理</w:t>
            </w:r>
            <w:r w:rsidR="00E62D53" w:rsidRPr="00D03AE8">
              <w:rPr>
                <w:rFonts w:asciiTheme="minorEastAsia" w:eastAsiaTheme="minorEastAsia" w:hAnsiTheme="minorEastAsia" w:hint="eastAsia"/>
                <w:sz w:val="21"/>
                <w:szCs w:val="21"/>
              </w:rPr>
              <w:t>。</w:t>
            </w:r>
          </w:p>
        </w:tc>
        <w:tc>
          <w:tcPr>
            <w:tcW w:w="962" w:type="dxa"/>
            <w:vAlign w:val="center"/>
          </w:tcPr>
          <w:p w14:paraId="0A31F982" w14:textId="77777777" w:rsidR="008C51ED" w:rsidRPr="00D03AE8" w:rsidRDefault="008C51ED" w:rsidP="00BA16A3">
            <w:pPr>
              <w:adjustRightInd w:val="0"/>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课前：预习。</w:t>
            </w:r>
          </w:p>
          <w:p w14:paraId="3A3D971D" w14:textId="77777777" w:rsidR="008C51ED" w:rsidRPr="00D03AE8" w:rsidRDefault="008C51ED" w:rsidP="00BA16A3">
            <w:pPr>
              <w:adjustRightInd w:val="0"/>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课堂：讲解及回答问题。</w:t>
            </w:r>
          </w:p>
          <w:p w14:paraId="67DB17C9" w14:textId="77777777" w:rsidR="00324ED8" w:rsidRPr="00D03AE8" w:rsidRDefault="008C51ED" w:rsidP="00BA16A3">
            <w:pPr>
              <w:rPr>
                <w:rFonts w:asciiTheme="minorEastAsia" w:eastAsiaTheme="minorEastAsia" w:hAnsiTheme="minorEastAsia"/>
                <w:b/>
                <w:bCs/>
                <w:sz w:val="21"/>
                <w:szCs w:val="21"/>
              </w:rPr>
            </w:pPr>
            <w:r w:rsidRPr="00D03AE8">
              <w:rPr>
                <w:rFonts w:asciiTheme="minorEastAsia" w:eastAsiaTheme="minorEastAsia" w:hAnsiTheme="minorEastAsia" w:hint="eastAsia"/>
                <w:sz w:val="21"/>
                <w:szCs w:val="21"/>
              </w:rPr>
              <w:t>课后：复习。</w:t>
            </w:r>
          </w:p>
        </w:tc>
        <w:tc>
          <w:tcPr>
            <w:tcW w:w="898" w:type="dxa"/>
            <w:vAlign w:val="center"/>
          </w:tcPr>
          <w:p w14:paraId="5B2C7B92" w14:textId="77777777" w:rsidR="004615B6" w:rsidRPr="00D03AE8" w:rsidRDefault="004615B6" w:rsidP="004615B6">
            <w:pPr>
              <w:rPr>
                <w:sz w:val="21"/>
                <w:szCs w:val="21"/>
              </w:rPr>
            </w:pPr>
            <w:r w:rsidRPr="00D03AE8">
              <w:rPr>
                <w:rFonts w:hint="eastAsia"/>
                <w:sz w:val="21"/>
                <w:szCs w:val="21"/>
              </w:rPr>
              <w:t>目标1</w:t>
            </w:r>
          </w:p>
          <w:p w14:paraId="548D6C0D" w14:textId="77777777" w:rsidR="00C76F08" w:rsidRPr="00D03AE8" w:rsidRDefault="004615B6" w:rsidP="004615B6">
            <w:pPr>
              <w:jc w:val="both"/>
              <w:rPr>
                <w:rFonts w:asciiTheme="minorEastAsia" w:eastAsiaTheme="minorEastAsia" w:hAnsiTheme="minorEastAsia"/>
                <w:b/>
                <w:bCs/>
                <w:sz w:val="21"/>
                <w:szCs w:val="21"/>
              </w:rPr>
            </w:pPr>
            <w:r w:rsidRPr="00D03AE8">
              <w:rPr>
                <w:rFonts w:hint="eastAsia"/>
                <w:sz w:val="21"/>
                <w:szCs w:val="21"/>
              </w:rPr>
              <w:t>目标3</w:t>
            </w:r>
          </w:p>
        </w:tc>
      </w:tr>
      <w:tr w:rsidR="004615B6" w:rsidRPr="00D03AE8" w14:paraId="05F3E450" w14:textId="77777777">
        <w:trPr>
          <w:trHeight w:val="340"/>
          <w:jc w:val="center"/>
        </w:trPr>
        <w:tc>
          <w:tcPr>
            <w:tcW w:w="1077" w:type="dxa"/>
            <w:vAlign w:val="center"/>
          </w:tcPr>
          <w:p w14:paraId="01E0CA5E" w14:textId="77777777" w:rsidR="004615B6" w:rsidRPr="00D03AE8" w:rsidRDefault="004615B6" w:rsidP="004615B6">
            <w:pPr>
              <w:rPr>
                <w:rFonts w:asciiTheme="minorEastAsia" w:eastAsiaTheme="minorEastAsia" w:hAnsiTheme="minorEastAsia"/>
                <w:bCs/>
                <w:sz w:val="21"/>
                <w:szCs w:val="21"/>
              </w:rPr>
            </w:pPr>
            <w:r w:rsidRPr="00D03AE8">
              <w:rPr>
                <w:rFonts w:asciiTheme="minorEastAsia" w:eastAsiaTheme="minorEastAsia" w:hAnsiTheme="minorEastAsia" w:hint="eastAsia"/>
                <w:sz w:val="21"/>
                <w:szCs w:val="21"/>
              </w:rPr>
              <w:lastRenderedPageBreak/>
              <w:t>信息处理及传输的方法及手段</w:t>
            </w:r>
          </w:p>
        </w:tc>
        <w:tc>
          <w:tcPr>
            <w:tcW w:w="791" w:type="dxa"/>
            <w:vAlign w:val="center"/>
          </w:tcPr>
          <w:p w14:paraId="27C02AE0" w14:textId="77777777" w:rsidR="004615B6" w:rsidRPr="00D03AE8" w:rsidRDefault="00440976">
            <w:pPr>
              <w:jc w:val="center"/>
              <w:rPr>
                <w:rFonts w:asciiTheme="minorEastAsia" w:eastAsiaTheme="minorEastAsia" w:hAnsiTheme="minorEastAsia"/>
                <w:bCs/>
                <w:sz w:val="21"/>
                <w:szCs w:val="21"/>
              </w:rPr>
            </w:pPr>
            <w:r w:rsidRPr="00D03AE8">
              <w:rPr>
                <w:rFonts w:asciiTheme="minorEastAsia" w:eastAsiaTheme="minorEastAsia" w:hAnsiTheme="minorEastAsia" w:hint="eastAsia"/>
                <w:bCs/>
                <w:sz w:val="21"/>
                <w:szCs w:val="21"/>
              </w:rPr>
              <w:t>2</w:t>
            </w:r>
          </w:p>
        </w:tc>
        <w:tc>
          <w:tcPr>
            <w:tcW w:w="4916" w:type="dxa"/>
            <w:vAlign w:val="center"/>
          </w:tcPr>
          <w:p w14:paraId="1239AC18" w14:textId="77777777" w:rsidR="004615B6" w:rsidRPr="00D03AE8" w:rsidRDefault="004615B6" w:rsidP="00E62D53">
            <w:pPr>
              <w:adjustRightInd w:val="0"/>
              <w:jc w:val="both"/>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重点：</w:t>
            </w:r>
            <w:r w:rsidRPr="00D03AE8">
              <w:rPr>
                <w:rFonts w:ascii="Times New Roman" w:hAnsi="Times New Roman" w:hint="eastAsia"/>
                <w:sz w:val="21"/>
                <w:szCs w:val="21"/>
              </w:rPr>
              <w:t>信号分析及处理技术；信息传输技术；计算机技术；自动控制技术。</w:t>
            </w:r>
          </w:p>
          <w:p w14:paraId="498BE198" w14:textId="77777777" w:rsidR="004615B6" w:rsidRPr="00D03AE8" w:rsidRDefault="004615B6" w:rsidP="009C5E4B">
            <w:pPr>
              <w:adjustRightInd w:val="0"/>
              <w:jc w:val="both"/>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难点：</w:t>
            </w:r>
            <w:r w:rsidRPr="00D03AE8">
              <w:rPr>
                <w:rFonts w:asciiTheme="minorEastAsia" w:eastAsiaTheme="minorEastAsia" w:hAnsiTheme="minorEastAsia" w:hint="eastAsia"/>
                <w:sz w:val="21"/>
                <w:szCs w:val="21"/>
              </w:rPr>
              <w:t>形成信息流的完整概念及处理方式和手段</w:t>
            </w:r>
            <w:r w:rsidRPr="00D03AE8">
              <w:rPr>
                <w:rFonts w:ascii="Times New Roman" w:hAnsi="Times New Roman" w:hint="eastAsia"/>
                <w:sz w:val="21"/>
                <w:szCs w:val="21"/>
              </w:rPr>
              <w:t>。</w:t>
            </w:r>
          </w:p>
          <w:p w14:paraId="165A6BFF" w14:textId="77777777" w:rsidR="004615B6" w:rsidRPr="00D03AE8" w:rsidRDefault="004615B6" w:rsidP="007D1EA7">
            <w:pPr>
              <w:jc w:val="both"/>
              <w:rPr>
                <w:rFonts w:asciiTheme="minorEastAsia" w:eastAsiaTheme="minorEastAsia" w:hAnsiTheme="minorEastAsia"/>
                <w:b/>
                <w:sz w:val="21"/>
                <w:szCs w:val="21"/>
              </w:rPr>
            </w:pPr>
            <w:r w:rsidRPr="00D03AE8">
              <w:rPr>
                <w:rFonts w:asciiTheme="minorEastAsia" w:eastAsiaTheme="minorEastAsia" w:hAnsiTheme="minorEastAsia" w:hint="eastAsia"/>
                <w:b/>
                <w:sz w:val="21"/>
                <w:szCs w:val="21"/>
              </w:rPr>
              <w:t>教学方法与策略：</w:t>
            </w:r>
            <w:r w:rsidR="00D30621" w:rsidRPr="00D03AE8">
              <w:rPr>
                <w:rFonts w:asciiTheme="minorEastAsia" w:eastAsiaTheme="minorEastAsia" w:hAnsiTheme="minorEastAsia" w:hint="eastAsia"/>
                <w:sz w:val="21"/>
                <w:szCs w:val="21"/>
              </w:rPr>
              <w:t>采用线下教学。</w:t>
            </w:r>
            <w:r w:rsidRPr="00D03AE8">
              <w:rPr>
                <w:rFonts w:asciiTheme="minorEastAsia" w:eastAsiaTheme="minorEastAsia" w:hAnsiTheme="minorEastAsia" w:hint="eastAsia"/>
                <w:sz w:val="21"/>
                <w:szCs w:val="21"/>
              </w:rPr>
              <w:t>首先由“烽火戏诸侯”引出</w:t>
            </w:r>
            <w:r w:rsidR="007D1EA7" w:rsidRPr="00D03AE8">
              <w:rPr>
                <w:rFonts w:asciiTheme="minorEastAsia" w:eastAsiaTheme="minorEastAsia" w:hAnsiTheme="minorEastAsia" w:hint="eastAsia"/>
                <w:sz w:val="21"/>
                <w:szCs w:val="21"/>
              </w:rPr>
              <w:t>信息及其远距离传递的概念</w:t>
            </w:r>
            <w:r w:rsidRPr="00D03AE8">
              <w:rPr>
                <w:rFonts w:asciiTheme="minorEastAsia" w:eastAsiaTheme="minorEastAsia" w:hAnsiTheme="minorEastAsia" w:hint="eastAsia"/>
                <w:sz w:val="21"/>
                <w:szCs w:val="21"/>
              </w:rPr>
              <w:t>、</w:t>
            </w:r>
            <w:r w:rsidR="007D1EA7" w:rsidRPr="00D03AE8">
              <w:rPr>
                <w:rFonts w:asciiTheme="minorEastAsia" w:eastAsiaTheme="minorEastAsia" w:hAnsiTheme="minorEastAsia" w:hint="eastAsia"/>
                <w:sz w:val="21"/>
                <w:szCs w:val="21"/>
              </w:rPr>
              <w:t>再由搭乘火车或飞机进行长途旅行需要做的准备工作</w:t>
            </w:r>
            <w:r w:rsidRPr="00D03AE8">
              <w:rPr>
                <w:rFonts w:asciiTheme="minorEastAsia" w:eastAsiaTheme="minorEastAsia" w:hAnsiTheme="minorEastAsia" w:hint="eastAsia"/>
                <w:sz w:val="21"/>
                <w:szCs w:val="21"/>
              </w:rPr>
              <w:t>等引出</w:t>
            </w:r>
            <w:r w:rsidR="007D1EA7" w:rsidRPr="00D03AE8">
              <w:rPr>
                <w:rFonts w:asciiTheme="minorEastAsia" w:eastAsiaTheme="minorEastAsia" w:hAnsiTheme="minorEastAsia" w:hint="eastAsia"/>
                <w:sz w:val="21"/>
                <w:szCs w:val="21"/>
              </w:rPr>
              <w:t>信息处理及发送</w:t>
            </w:r>
            <w:r w:rsidRPr="00D03AE8">
              <w:rPr>
                <w:rFonts w:asciiTheme="minorEastAsia" w:eastAsiaTheme="minorEastAsia" w:hAnsiTheme="minorEastAsia" w:hint="eastAsia"/>
                <w:sz w:val="21"/>
                <w:szCs w:val="21"/>
              </w:rPr>
              <w:t>的概念，然后逐步</w:t>
            </w:r>
            <w:r w:rsidR="007D1EA7" w:rsidRPr="00D03AE8">
              <w:rPr>
                <w:rFonts w:asciiTheme="minorEastAsia" w:eastAsiaTheme="minorEastAsia" w:hAnsiTheme="minorEastAsia" w:hint="eastAsia"/>
                <w:sz w:val="21"/>
                <w:szCs w:val="21"/>
              </w:rPr>
              <w:t>简介信息处理的方法和手段</w:t>
            </w:r>
            <w:r w:rsidRPr="00D03AE8">
              <w:rPr>
                <w:rFonts w:asciiTheme="minorEastAsia" w:eastAsiaTheme="minorEastAsia" w:hAnsiTheme="minorEastAsia" w:hint="eastAsia"/>
                <w:sz w:val="21"/>
                <w:szCs w:val="21"/>
              </w:rPr>
              <w:t>。</w:t>
            </w:r>
          </w:p>
        </w:tc>
        <w:tc>
          <w:tcPr>
            <w:tcW w:w="962" w:type="dxa"/>
            <w:vAlign w:val="center"/>
          </w:tcPr>
          <w:p w14:paraId="25EDDF12" w14:textId="77777777" w:rsidR="004615B6" w:rsidRPr="00D03AE8" w:rsidRDefault="004615B6" w:rsidP="00BA16A3">
            <w:pPr>
              <w:adjustRightInd w:val="0"/>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课前：预习。</w:t>
            </w:r>
          </w:p>
          <w:p w14:paraId="31936951" w14:textId="77777777" w:rsidR="004615B6" w:rsidRPr="00D03AE8" w:rsidRDefault="004615B6" w:rsidP="00BA16A3">
            <w:pPr>
              <w:adjustRightInd w:val="0"/>
              <w:rPr>
                <w:rFonts w:asciiTheme="minorEastAsia" w:eastAsiaTheme="minorEastAsia" w:hAnsiTheme="minorEastAsia"/>
                <w:sz w:val="21"/>
                <w:szCs w:val="21"/>
              </w:rPr>
            </w:pPr>
            <w:r w:rsidRPr="00D03AE8">
              <w:rPr>
                <w:rFonts w:asciiTheme="minorEastAsia" w:eastAsiaTheme="minorEastAsia" w:hAnsiTheme="minorEastAsia" w:hint="eastAsia"/>
                <w:sz w:val="21"/>
                <w:szCs w:val="21"/>
              </w:rPr>
              <w:t>课堂：讲解及回答问题。</w:t>
            </w:r>
          </w:p>
          <w:p w14:paraId="7F3C0F9B" w14:textId="77777777" w:rsidR="004615B6" w:rsidRPr="00D03AE8" w:rsidRDefault="004615B6" w:rsidP="00BA16A3">
            <w:pPr>
              <w:rPr>
                <w:rFonts w:asciiTheme="minorEastAsia" w:eastAsiaTheme="minorEastAsia" w:hAnsiTheme="minorEastAsia"/>
                <w:b/>
                <w:bCs/>
                <w:sz w:val="21"/>
                <w:szCs w:val="21"/>
              </w:rPr>
            </w:pPr>
            <w:r w:rsidRPr="00D03AE8">
              <w:rPr>
                <w:rFonts w:asciiTheme="minorEastAsia" w:eastAsiaTheme="minorEastAsia" w:hAnsiTheme="minorEastAsia" w:hint="eastAsia"/>
                <w:sz w:val="21"/>
                <w:szCs w:val="21"/>
              </w:rPr>
              <w:t>课后：复习。</w:t>
            </w:r>
          </w:p>
        </w:tc>
        <w:tc>
          <w:tcPr>
            <w:tcW w:w="898" w:type="dxa"/>
            <w:vAlign w:val="center"/>
          </w:tcPr>
          <w:p w14:paraId="3E2F9C94" w14:textId="77777777" w:rsidR="004615B6" w:rsidRPr="00D03AE8" w:rsidRDefault="004615B6" w:rsidP="00AC63CA">
            <w:pPr>
              <w:rPr>
                <w:sz w:val="21"/>
                <w:szCs w:val="21"/>
              </w:rPr>
            </w:pPr>
            <w:r w:rsidRPr="00D03AE8">
              <w:rPr>
                <w:rFonts w:hint="eastAsia"/>
                <w:sz w:val="21"/>
                <w:szCs w:val="21"/>
              </w:rPr>
              <w:t>目标1</w:t>
            </w:r>
          </w:p>
          <w:p w14:paraId="4396A990" w14:textId="77777777" w:rsidR="004615B6" w:rsidRPr="00D03AE8" w:rsidRDefault="004615B6" w:rsidP="00AC63CA">
            <w:pPr>
              <w:jc w:val="both"/>
              <w:rPr>
                <w:rFonts w:asciiTheme="minorEastAsia" w:eastAsiaTheme="minorEastAsia" w:hAnsiTheme="minorEastAsia"/>
                <w:b/>
                <w:bCs/>
                <w:sz w:val="21"/>
                <w:szCs w:val="21"/>
              </w:rPr>
            </w:pPr>
            <w:r w:rsidRPr="00D03AE8">
              <w:rPr>
                <w:rFonts w:hint="eastAsia"/>
                <w:sz w:val="21"/>
                <w:szCs w:val="21"/>
              </w:rPr>
              <w:t>目标3</w:t>
            </w:r>
          </w:p>
        </w:tc>
      </w:tr>
    </w:tbl>
    <w:p w14:paraId="788A9339" w14:textId="77777777" w:rsidR="00324ED8" w:rsidRPr="00D03AE8" w:rsidRDefault="00945F83">
      <w:pPr>
        <w:ind w:firstLineChars="200" w:firstLine="562"/>
        <w:rPr>
          <w:rFonts w:ascii="Times New Roman" w:cs="Times New Roman"/>
          <w:b/>
          <w:sz w:val="28"/>
          <w:szCs w:val="28"/>
        </w:rPr>
      </w:pPr>
      <w:r w:rsidRPr="00D03AE8">
        <w:rPr>
          <w:rFonts w:ascii="Times New Roman" w:cs="Times New Roman" w:hint="eastAsia"/>
          <w:b/>
          <w:sz w:val="28"/>
          <w:szCs w:val="28"/>
        </w:rPr>
        <w:t>（二）实践教学</w:t>
      </w:r>
    </w:p>
    <w:p w14:paraId="773EDA74" w14:textId="77777777" w:rsidR="00324ED8" w:rsidRPr="007E594C" w:rsidRDefault="00191A9B" w:rsidP="007E594C">
      <w:pPr>
        <w:ind w:firstLineChars="350" w:firstLine="735"/>
        <w:rPr>
          <w:rFonts w:ascii="Times New Roman" w:cs="Times New Roman"/>
          <w:sz w:val="21"/>
          <w:szCs w:val="28"/>
        </w:rPr>
      </w:pPr>
      <w:r w:rsidRPr="007E594C">
        <w:rPr>
          <w:rFonts w:ascii="Times New Roman" w:cs="Times New Roman" w:hint="eastAsia"/>
          <w:sz w:val="21"/>
          <w:szCs w:val="28"/>
        </w:rPr>
        <w:t>无</w:t>
      </w:r>
    </w:p>
    <w:p w14:paraId="414F91F2" w14:textId="77777777" w:rsidR="00324ED8" w:rsidRPr="00D03AE8" w:rsidRDefault="00945F83">
      <w:pPr>
        <w:ind w:firstLineChars="200" w:firstLine="562"/>
        <w:rPr>
          <w:rFonts w:ascii="Times New Roman" w:cs="Times New Roman"/>
          <w:b/>
          <w:sz w:val="28"/>
          <w:szCs w:val="28"/>
        </w:rPr>
      </w:pPr>
      <w:r w:rsidRPr="00D03AE8">
        <w:rPr>
          <w:rFonts w:ascii="Times New Roman" w:cs="Times New Roman" w:hint="eastAsia"/>
          <w:b/>
          <w:sz w:val="28"/>
          <w:szCs w:val="28"/>
        </w:rPr>
        <w:t>五、学生学习成效评估方式及标准</w:t>
      </w:r>
    </w:p>
    <w:p w14:paraId="249EC9DB" w14:textId="77777777" w:rsidR="00324ED8" w:rsidRPr="00D03AE8" w:rsidRDefault="00945F83">
      <w:pPr>
        <w:spacing w:line="360" w:lineRule="auto"/>
        <w:ind w:firstLineChars="300" w:firstLine="630"/>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考核与评价是对课程教学目标中的知识目标、能力目标和素质目标等进行综合评价。在本课程中，学生的最终成绩是由</w:t>
      </w:r>
      <w:r w:rsidR="008430FA" w:rsidRPr="00D03AE8">
        <w:rPr>
          <w:rFonts w:asciiTheme="minorEastAsia" w:eastAsiaTheme="minorEastAsia" w:hAnsiTheme="minorEastAsia" w:cs="Times New Roman" w:hint="eastAsia"/>
          <w:sz w:val="21"/>
          <w:szCs w:val="21"/>
        </w:rPr>
        <w:t>平时成绩、课程报告</w:t>
      </w:r>
      <w:r w:rsidRPr="00D03AE8">
        <w:rPr>
          <w:rFonts w:asciiTheme="minorEastAsia" w:eastAsiaTheme="minorEastAsia" w:hAnsiTheme="minorEastAsia" w:cs="Times New Roman" w:hint="eastAsia"/>
          <w:sz w:val="21"/>
          <w:szCs w:val="21"/>
        </w:rPr>
        <w:t>等</w:t>
      </w:r>
      <w:r w:rsidR="00850B66" w:rsidRPr="00D03AE8">
        <w:rPr>
          <w:rFonts w:asciiTheme="minorEastAsia" w:eastAsiaTheme="minorEastAsia" w:hAnsiTheme="minorEastAsia" w:cs="Times New Roman" w:hint="eastAsia"/>
          <w:sz w:val="21"/>
          <w:szCs w:val="21"/>
        </w:rPr>
        <w:t>两</w:t>
      </w:r>
      <w:r w:rsidRPr="00D03AE8">
        <w:rPr>
          <w:rFonts w:asciiTheme="minorEastAsia" w:eastAsiaTheme="minorEastAsia" w:hAnsiTheme="minorEastAsia" w:cs="Times New Roman" w:hint="eastAsia"/>
          <w:sz w:val="21"/>
          <w:szCs w:val="21"/>
        </w:rPr>
        <w:t>部分组成。</w:t>
      </w:r>
    </w:p>
    <w:p w14:paraId="7AB2A155" w14:textId="77777777" w:rsidR="00324ED8" w:rsidRPr="00D03AE8" w:rsidRDefault="00945F83" w:rsidP="006129A8">
      <w:pPr>
        <w:spacing w:line="360" w:lineRule="auto"/>
        <w:ind w:firstLineChars="200" w:firstLine="420"/>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1.平时成绩（占总成绩的</w:t>
      </w:r>
      <w:r w:rsidR="008430FA" w:rsidRPr="00D03AE8">
        <w:rPr>
          <w:rFonts w:asciiTheme="minorEastAsia" w:eastAsiaTheme="minorEastAsia" w:hAnsiTheme="minorEastAsia" w:cs="Times New Roman" w:hint="eastAsia"/>
          <w:sz w:val="21"/>
          <w:szCs w:val="21"/>
        </w:rPr>
        <w:t>4</w:t>
      </w:r>
      <w:r w:rsidR="006129A8" w:rsidRPr="00D03AE8">
        <w:rPr>
          <w:rFonts w:asciiTheme="minorEastAsia" w:eastAsiaTheme="minorEastAsia" w:hAnsiTheme="minorEastAsia" w:cs="Times New Roman" w:hint="eastAsia"/>
          <w:sz w:val="21"/>
          <w:szCs w:val="21"/>
        </w:rPr>
        <w:t>0</w:t>
      </w:r>
      <w:r w:rsidRPr="00D03AE8">
        <w:rPr>
          <w:rFonts w:asciiTheme="minorEastAsia" w:eastAsiaTheme="minorEastAsia" w:hAnsiTheme="minorEastAsia" w:cs="Times New Roman" w:hint="eastAsia"/>
          <w:sz w:val="21"/>
          <w:szCs w:val="21"/>
        </w:rPr>
        <w:t>%）：</w:t>
      </w:r>
      <w:r w:rsidR="00850B66" w:rsidRPr="00D03AE8">
        <w:rPr>
          <w:rFonts w:asciiTheme="minorEastAsia" w:eastAsiaTheme="minorEastAsia" w:hAnsiTheme="minorEastAsia" w:cs="Times New Roman" w:hint="eastAsia"/>
          <w:sz w:val="21"/>
          <w:szCs w:val="21"/>
        </w:rPr>
        <w:t>采用百分制。</w:t>
      </w:r>
      <w:r w:rsidR="006129A8" w:rsidRPr="00D03AE8">
        <w:rPr>
          <w:rFonts w:asciiTheme="minorEastAsia" w:eastAsiaTheme="minorEastAsia" w:hAnsiTheme="minorEastAsia" w:cs="Times New Roman" w:hint="eastAsia"/>
          <w:sz w:val="21"/>
          <w:szCs w:val="21"/>
        </w:rPr>
        <w:t>课堂问答（占</w:t>
      </w:r>
      <w:r w:rsidR="00850B66" w:rsidRPr="00D03AE8">
        <w:rPr>
          <w:rFonts w:asciiTheme="minorEastAsia" w:eastAsiaTheme="minorEastAsia" w:hAnsiTheme="minorEastAsia" w:cs="Times New Roman" w:hint="eastAsia"/>
          <w:sz w:val="21"/>
          <w:szCs w:val="21"/>
        </w:rPr>
        <w:t>2</w:t>
      </w:r>
      <w:r w:rsidR="006129A8" w:rsidRPr="00D03AE8">
        <w:rPr>
          <w:rFonts w:asciiTheme="minorEastAsia" w:eastAsiaTheme="minorEastAsia" w:hAnsiTheme="minorEastAsia" w:cs="Times New Roman" w:hint="eastAsia"/>
          <w:sz w:val="21"/>
          <w:szCs w:val="21"/>
        </w:rPr>
        <w:t>0%）和考勤（占</w:t>
      </w:r>
      <w:r w:rsidR="00850B66" w:rsidRPr="00D03AE8">
        <w:rPr>
          <w:rFonts w:asciiTheme="minorEastAsia" w:eastAsiaTheme="minorEastAsia" w:hAnsiTheme="minorEastAsia" w:cs="Times New Roman" w:hint="eastAsia"/>
          <w:sz w:val="21"/>
          <w:szCs w:val="21"/>
        </w:rPr>
        <w:t>2</w:t>
      </w:r>
      <w:r w:rsidR="006129A8" w:rsidRPr="00D03AE8">
        <w:rPr>
          <w:rFonts w:asciiTheme="minorEastAsia" w:eastAsiaTheme="minorEastAsia" w:hAnsiTheme="minorEastAsia" w:cs="Times New Roman" w:hint="eastAsia"/>
          <w:sz w:val="21"/>
          <w:szCs w:val="21"/>
        </w:rPr>
        <w:t>0%</w:t>
      </w:r>
      <w:r w:rsidR="00850B66" w:rsidRPr="00D03AE8">
        <w:rPr>
          <w:rFonts w:asciiTheme="minorEastAsia" w:eastAsiaTheme="minorEastAsia" w:hAnsiTheme="minorEastAsia" w:cs="Times New Roman" w:hint="eastAsia"/>
          <w:sz w:val="21"/>
          <w:szCs w:val="21"/>
        </w:rPr>
        <w:t>）两</w:t>
      </w:r>
      <w:r w:rsidR="006129A8" w:rsidRPr="00D03AE8">
        <w:rPr>
          <w:rFonts w:asciiTheme="minorEastAsia" w:eastAsiaTheme="minorEastAsia" w:hAnsiTheme="minorEastAsia" w:cs="Times New Roman" w:hint="eastAsia"/>
          <w:sz w:val="21"/>
          <w:szCs w:val="21"/>
        </w:rPr>
        <w:t>部分。评分标准如下表：</w:t>
      </w:r>
    </w:p>
    <w:tbl>
      <w:tblPr>
        <w:tblStyle w:val="a4"/>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79"/>
        <w:gridCol w:w="6943"/>
      </w:tblGrid>
      <w:tr w:rsidR="00324ED8" w:rsidRPr="00D03AE8" w14:paraId="6AA444B4" w14:textId="77777777">
        <w:trPr>
          <w:trHeight w:val="351"/>
          <w:jc w:val="center"/>
        </w:trPr>
        <w:tc>
          <w:tcPr>
            <w:tcW w:w="1614" w:type="dxa"/>
            <w:vMerge w:val="restart"/>
            <w:vAlign w:val="center"/>
          </w:tcPr>
          <w:p w14:paraId="31E444B9" w14:textId="77777777" w:rsidR="00324ED8" w:rsidRPr="00D03AE8" w:rsidRDefault="00945F83">
            <w:pPr>
              <w:ind w:firstLineChars="200" w:firstLine="422"/>
              <w:rPr>
                <w:rFonts w:ascii="Times New Roman" w:cs="Times New Roman"/>
                <w:b/>
                <w:sz w:val="21"/>
                <w:szCs w:val="21"/>
              </w:rPr>
            </w:pPr>
            <w:r w:rsidRPr="00D03AE8">
              <w:rPr>
                <w:rFonts w:ascii="Times New Roman" w:cs="Times New Roman" w:hint="eastAsia"/>
                <w:b/>
                <w:sz w:val="21"/>
                <w:szCs w:val="21"/>
              </w:rPr>
              <w:t>等级</w:t>
            </w:r>
          </w:p>
        </w:tc>
        <w:tc>
          <w:tcPr>
            <w:tcW w:w="7240" w:type="dxa"/>
            <w:vAlign w:val="center"/>
          </w:tcPr>
          <w:p w14:paraId="1D2D3704" w14:textId="77777777" w:rsidR="00324ED8" w:rsidRPr="00D03AE8" w:rsidRDefault="00945F83">
            <w:pPr>
              <w:ind w:firstLineChars="1000" w:firstLine="2108"/>
              <w:rPr>
                <w:rFonts w:ascii="Times New Roman" w:cs="Times New Roman"/>
                <w:b/>
                <w:sz w:val="21"/>
                <w:szCs w:val="21"/>
              </w:rPr>
            </w:pPr>
            <w:r w:rsidRPr="00D03AE8">
              <w:rPr>
                <w:rFonts w:ascii="Times New Roman" w:cs="Times New Roman" w:hint="eastAsia"/>
                <w:b/>
                <w:sz w:val="21"/>
                <w:szCs w:val="21"/>
              </w:rPr>
              <w:t>评</w:t>
            </w:r>
            <w:r w:rsidRPr="00D03AE8">
              <w:rPr>
                <w:rFonts w:ascii="Times New Roman" w:cs="Times New Roman" w:hint="eastAsia"/>
                <w:b/>
                <w:sz w:val="21"/>
                <w:szCs w:val="21"/>
              </w:rPr>
              <w:t xml:space="preserve">     </w:t>
            </w:r>
            <w:r w:rsidRPr="00D03AE8">
              <w:rPr>
                <w:rFonts w:ascii="Times New Roman" w:cs="Times New Roman" w:hint="eastAsia"/>
                <w:b/>
                <w:sz w:val="21"/>
                <w:szCs w:val="21"/>
              </w:rPr>
              <w:t>分</w:t>
            </w:r>
            <w:r w:rsidRPr="00D03AE8">
              <w:rPr>
                <w:rFonts w:ascii="Times New Roman" w:cs="Times New Roman" w:hint="eastAsia"/>
                <w:b/>
                <w:sz w:val="21"/>
                <w:szCs w:val="21"/>
              </w:rPr>
              <w:t xml:space="preserve">    </w:t>
            </w:r>
            <w:r w:rsidRPr="00D03AE8">
              <w:rPr>
                <w:rFonts w:ascii="Times New Roman" w:cs="Times New Roman" w:hint="eastAsia"/>
                <w:b/>
                <w:sz w:val="21"/>
                <w:szCs w:val="21"/>
              </w:rPr>
              <w:t>标</w:t>
            </w:r>
            <w:r w:rsidRPr="00D03AE8">
              <w:rPr>
                <w:rFonts w:ascii="Times New Roman" w:cs="Times New Roman" w:hint="eastAsia"/>
                <w:b/>
                <w:sz w:val="21"/>
                <w:szCs w:val="21"/>
              </w:rPr>
              <w:t xml:space="preserve">     </w:t>
            </w:r>
            <w:r w:rsidRPr="00D03AE8">
              <w:rPr>
                <w:rFonts w:ascii="Times New Roman" w:cs="Times New Roman" w:hint="eastAsia"/>
                <w:b/>
                <w:sz w:val="21"/>
                <w:szCs w:val="21"/>
              </w:rPr>
              <w:t>准</w:t>
            </w:r>
          </w:p>
        </w:tc>
      </w:tr>
      <w:tr w:rsidR="00324ED8" w:rsidRPr="00D03AE8" w14:paraId="26ED1A88" w14:textId="77777777">
        <w:trPr>
          <w:trHeight w:val="382"/>
          <w:jc w:val="center"/>
        </w:trPr>
        <w:tc>
          <w:tcPr>
            <w:tcW w:w="1614" w:type="dxa"/>
            <w:vMerge/>
            <w:vAlign w:val="center"/>
          </w:tcPr>
          <w:p w14:paraId="3AECACB2" w14:textId="77777777" w:rsidR="00324ED8" w:rsidRPr="00D03AE8" w:rsidRDefault="00324ED8">
            <w:pPr>
              <w:rPr>
                <w:rFonts w:ascii="Times New Roman" w:cs="Times New Roman"/>
                <w:b/>
                <w:sz w:val="21"/>
                <w:szCs w:val="21"/>
              </w:rPr>
            </w:pPr>
          </w:p>
        </w:tc>
        <w:tc>
          <w:tcPr>
            <w:tcW w:w="7240" w:type="dxa"/>
            <w:vAlign w:val="center"/>
          </w:tcPr>
          <w:p w14:paraId="24A9F372" w14:textId="77777777" w:rsidR="00324ED8" w:rsidRPr="00D03AE8" w:rsidRDefault="00850B66">
            <w:pPr>
              <w:rPr>
                <w:rFonts w:ascii="Times New Roman" w:cs="Times New Roman"/>
                <w:b/>
                <w:sz w:val="21"/>
                <w:szCs w:val="21"/>
              </w:rPr>
            </w:pPr>
            <w:r w:rsidRPr="00D03AE8">
              <w:rPr>
                <w:rFonts w:ascii="Times New Roman" w:cs="Times New Roman" w:hint="eastAsia"/>
                <w:b/>
                <w:sz w:val="21"/>
                <w:szCs w:val="21"/>
              </w:rPr>
              <w:t>1</w:t>
            </w:r>
            <w:r w:rsidR="00945F83" w:rsidRPr="00D03AE8">
              <w:rPr>
                <w:rFonts w:ascii="Times New Roman" w:cs="Times New Roman" w:hint="eastAsia"/>
                <w:b/>
                <w:sz w:val="21"/>
                <w:szCs w:val="21"/>
              </w:rPr>
              <w:t>.</w:t>
            </w:r>
            <w:r w:rsidR="006129A8" w:rsidRPr="00D03AE8">
              <w:rPr>
                <w:rFonts w:ascii="Times New Roman" w:cs="Times New Roman" w:hint="eastAsia"/>
                <w:b/>
                <w:sz w:val="21"/>
                <w:szCs w:val="21"/>
              </w:rPr>
              <w:t>问答；</w:t>
            </w:r>
            <w:r w:rsidRPr="00D03AE8">
              <w:rPr>
                <w:rFonts w:ascii="Times New Roman" w:cs="Times New Roman" w:hint="eastAsia"/>
                <w:b/>
                <w:sz w:val="21"/>
                <w:szCs w:val="21"/>
              </w:rPr>
              <w:t>2</w:t>
            </w:r>
            <w:r w:rsidR="00945F83" w:rsidRPr="00D03AE8">
              <w:rPr>
                <w:rFonts w:ascii="Times New Roman" w:cs="Times New Roman" w:hint="eastAsia"/>
                <w:b/>
                <w:sz w:val="21"/>
                <w:szCs w:val="21"/>
              </w:rPr>
              <w:t>.</w:t>
            </w:r>
            <w:r w:rsidR="00945F83" w:rsidRPr="00D03AE8">
              <w:rPr>
                <w:rFonts w:ascii="Times New Roman" w:cs="Times New Roman" w:hint="eastAsia"/>
                <w:b/>
                <w:sz w:val="21"/>
                <w:szCs w:val="21"/>
              </w:rPr>
              <w:t>考勤</w:t>
            </w:r>
          </w:p>
        </w:tc>
      </w:tr>
      <w:tr w:rsidR="00324ED8" w:rsidRPr="00D03AE8" w14:paraId="4676A1B0" w14:textId="77777777">
        <w:trPr>
          <w:jc w:val="center"/>
        </w:trPr>
        <w:tc>
          <w:tcPr>
            <w:tcW w:w="1614" w:type="dxa"/>
          </w:tcPr>
          <w:p w14:paraId="711F9D22" w14:textId="77777777" w:rsidR="00324ED8" w:rsidRPr="00D03AE8" w:rsidRDefault="00945F83">
            <w:pPr>
              <w:spacing w:line="329" w:lineRule="exact"/>
              <w:jc w:val="center"/>
              <w:rPr>
                <w:sz w:val="21"/>
                <w:szCs w:val="21"/>
              </w:rPr>
            </w:pPr>
            <w:r w:rsidRPr="00D03AE8">
              <w:rPr>
                <w:sz w:val="21"/>
                <w:szCs w:val="21"/>
              </w:rPr>
              <w:t>优秀</w:t>
            </w:r>
          </w:p>
          <w:p w14:paraId="64DC175D" w14:textId="77777777" w:rsidR="00324ED8" w:rsidRPr="00D03AE8" w:rsidRDefault="00945F83">
            <w:pPr>
              <w:spacing w:line="329" w:lineRule="exact"/>
              <w:jc w:val="center"/>
              <w:rPr>
                <w:sz w:val="21"/>
                <w:szCs w:val="21"/>
              </w:rPr>
            </w:pPr>
            <w:r w:rsidRPr="00D03AE8">
              <w:rPr>
                <w:sz w:val="21"/>
                <w:szCs w:val="21"/>
              </w:rPr>
              <w:t>（90～100分）</w:t>
            </w:r>
          </w:p>
        </w:tc>
        <w:tc>
          <w:tcPr>
            <w:tcW w:w="7240" w:type="dxa"/>
          </w:tcPr>
          <w:p w14:paraId="6A7927EB" w14:textId="77777777" w:rsidR="00324ED8" w:rsidRPr="00D03AE8" w:rsidRDefault="00850B66">
            <w:pPr>
              <w:spacing w:line="280" w:lineRule="exact"/>
              <w:rPr>
                <w:sz w:val="21"/>
                <w:szCs w:val="21"/>
              </w:rPr>
            </w:pPr>
            <w:r w:rsidRPr="00D03AE8">
              <w:rPr>
                <w:rFonts w:hint="eastAsia"/>
                <w:sz w:val="21"/>
                <w:szCs w:val="21"/>
              </w:rPr>
              <w:t>1</w:t>
            </w:r>
            <w:r w:rsidR="00E75F8F" w:rsidRPr="00D03AE8">
              <w:rPr>
                <w:rFonts w:hint="eastAsia"/>
                <w:sz w:val="21"/>
                <w:szCs w:val="21"/>
              </w:rPr>
              <w:t>、回答问题准确；能提出问题或有自己的见解。</w:t>
            </w:r>
          </w:p>
          <w:p w14:paraId="44FD5A1B" w14:textId="77777777" w:rsidR="00324ED8" w:rsidRPr="00D03AE8" w:rsidRDefault="00850B66">
            <w:pPr>
              <w:rPr>
                <w:rFonts w:cs="Times New Roman"/>
                <w:sz w:val="21"/>
                <w:szCs w:val="21"/>
              </w:rPr>
            </w:pPr>
            <w:r w:rsidRPr="00D03AE8">
              <w:rPr>
                <w:rFonts w:hint="eastAsia"/>
                <w:sz w:val="21"/>
                <w:szCs w:val="21"/>
              </w:rPr>
              <w:t>2</w:t>
            </w:r>
            <w:r w:rsidR="00E75F8F" w:rsidRPr="00D03AE8">
              <w:rPr>
                <w:rFonts w:hint="eastAsia"/>
                <w:sz w:val="21"/>
                <w:szCs w:val="21"/>
              </w:rPr>
              <w:t>、全勤。</w:t>
            </w:r>
          </w:p>
        </w:tc>
      </w:tr>
      <w:tr w:rsidR="00324ED8" w:rsidRPr="00D03AE8" w14:paraId="4EDF4726" w14:textId="77777777">
        <w:trPr>
          <w:jc w:val="center"/>
        </w:trPr>
        <w:tc>
          <w:tcPr>
            <w:tcW w:w="1614" w:type="dxa"/>
          </w:tcPr>
          <w:p w14:paraId="5025BBA5" w14:textId="77777777" w:rsidR="00324ED8" w:rsidRPr="00D03AE8" w:rsidRDefault="00945F83">
            <w:pPr>
              <w:spacing w:line="376" w:lineRule="exact"/>
              <w:jc w:val="center"/>
              <w:rPr>
                <w:sz w:val="21"/>
                <w:szCs w:val="21"/>
              </w:rPr>
            </w:pPr>
            <w:r w:rsidRPr="00D03AE8">
              <w:rPr>
                <w:sz w:val="21"/>
                <w:szCs w:val="21"/>
              </w:rPr>
              <w:t>良好</w:t>
            </w:r>
          </w:p>
          <w:p w14:paraId="529C998F" w14:textId="77777777" w:rsidR="00324ED8" w:rsidRPr="00D03AE8" w:rsidRDefault="00945F83">
            <w:pPr>
              <w:spacing w:line="376" w:lineRule="exact"/>
              <w:jc w:val="center"/>
              <w:rPr>
                <w:sz w:val="21"/>
                <w:szCs w:val="21"/>
              </w:rPr>
            </w:pPr>
            <w:r w:rsidRPr="00D03AE8">
              <w:rPr>
                <w:sz w:val="21"/>
                <w:szCs w:val="21"/>
              </w:rPr>
              <w:t>（80～89分）</w:t>
            </w:r>
          </w:p>
        </w:tc>
        <w:tc>
          <w:tcPr>
            <w:tcW w:w="7240" w:type="dxa"/>
          </w:tcPr>
          <w:p w14:paraId="5CBBDD03" w14:textId="77777777" w:rsidR="00324ED8" w:rsidRPr="00D03AE8" w:rsidRDefault="00850B66">
            <w:pPr>
              <w:spacing w:line="280" w:lineRule="exact"/>
              <w:rPr>
                <w:sz w:val="21"/>
                <w:szCs w:val="21"/>
              </w:rPr>
            </w:pPr>
            <w:r w:rsidRPr="00D03AE8">
              <w:rPr>
                <w:rFonts w:hint="eastAsia"/>
                <w:sz w:val="21"/>
                <w:szCs w:val="21"/>
              </w:rPr>
              <w:t>1</w:t>
            </w:r>
            <w:r w:rsidR="00D76C8B" w:rsidRPr="00D03AE8">
              <w:rPr>
                <w:rFonts w:hint="eastAsia"/>
                <w:sz w:val="21"/>
                <w:szCs w:val="21"/>
              </w:rPr>
              <w:t>、回答问题准确。</w:t>
            </w:r>
          </w:p>
          <w:p w14:paraId="2E1AA2AB" w14:textId="77777777" w:rsidR="00324ED8" w:rsidRPr="00D03AE8" w:rsidRDefault="00850B66">
            <w:pPr>
              <w:rPr>
                <w:rFonts w:cs="Times New Roman"/>
                <w:sz w:val="21"/>
                <w:szCs w:val="21"/>
              </w:rPr>
            </w:pPr>
            <w:r w:rsidRPr="00D03AE8">
              <w:rPr>
                <w:rFonts w:hint="eastAsia"/>
                <w:sz w:val="21"/>
                <w:szCs w:val="21"/>
              </w:rPr>
              <w:t>2</w:t>
            </w:r>
            <w:r w:rsidR="00D76C8B" w:rsidRPr="00D03AE8">
              <w:rPr>
                <w:rFonts w:hint="eastAsia"/>
                <w:sz w:val="21"/>
                <w:szCs w:val="21"/>
              </w:rPr>
              <w:t>、出勤率在80%以上。</w:t>
            </w:r>
          </w:p>
        </w:tc>
      </w:tr>
      <w:tr w:rsidR="00324ED8" w:rsidRPr="00D03AE8" w14:paraId="0EAD869F" w14:textId="77777777">
        <w:trPr>
          <w:jc w:val="center"/>
        </w:trPr>
        <w:tc>
          <w:tcPr>
            <w:tcW w:w="1614" w:type="dxa"/>
          </w:tcPr>
          <w:p w14:paraId="66B94C27" w14:textId="77777777" w:rsidR="00324ED8" w:rsidRPr="00D03AE8" w:rsidRDefault="00945F83">
            <w:pPr>
              <w:spacing w:line="386" w:lineRule="exact"/>
              <w:jc w:val="center"/>
              <w:rPr>
                <w:sz w:val="21"/>
                <w:szCs w:val="21"/>
              </w:rPr>
            </w:pPr>
            <w:r w:rsidRPr="00D03AE8">
              <w:rPr>
                <w:sz w:val="21"/>
                <w:szCs w:val="21"/>
              </w:rPr>
              <w:t>中等</w:t>
            </w:r>
          </w:p>
          <w:p w14:paraId="6DAB5BB7" w14:textId="77777777" w:rsidR="00324ED8" w:rsidRPr="00D03AE8" w:rsidRDefault="00945F83">
            <w:pPr>
              <w:spacing w:line="386" w:lineRule="exact"/>
              <w:jc w:val="center"/>
              <w:rPr>
                <w:sz w:val="21"/>
                <w:szCs w:val="21"/>
              </w:rPr>
            </w:pPr>
            <w:r w:rsidRPr="00D03AE8">
              <w:rPr>
                <w:sz w:val="21"/>
                <w:szCs w:val="21"/>
              </w:rPr>
              <w:t>（70～79分）</w:t>
            </w:r>
          </w:p>
        </w:tc>
        <w:tc>
          <w:tcPr>
            <w:tcW w:w="7240" w:type="dxa"/>
          </w:tcPr>
          <w:p w14:paraId="61EA7CBB" w14:textId="77777777" w:rsidR="00324ED8" w:rsidRPr="00D03AE8" w:rsidRDefault="00850B66">
            <w:pPr>
              <w:spacing w:line="280" w:lineRule="exact"/>
              <w:rPr>
                <w:sz w:val="21"/>
                <w:szCs w:val="21"/>
              </w:rPr>
            </w:pPr>
            <w:r w:rsidRPr="00D03AE8">
              <w:rPr>
                <w:rFonts w:hint="eastAsia"/>
                <w:sz w:val="21"/>
                <w:szCs w:val="21"/>
              </w:rPr>
              <w:t>1</w:t>
            </w:r>
            <w:r w:rsidR="00D76C8B" w:rsidRPr="00D03AE8">
              <w:rPr>
                <w:rFonts w:hint="eastAsia"/>
                <w:sz w:val="21"/>
                <w:szCs w:val="21"/>
              </w:rPr>
              <w:t>、回答问题基本准确。</w:t>
            </w:r>
          </w:p>
          <w:p w14:paraId="7BBFF882" w14:textId="77777777" w:rsidR="00324ED8" w:rsidRPr="00D03AE8" w:rsidRDefault="00850B66" w:rsidP="00D76C8B">
            <w:pPr>
              <w:rPr>
                <w:rFonts w:cs="Times New Roman"/>
                <w:sz w:val="21"/>
                <w:szCs w:val="21"/>
              </w:rPr>
            </w:pPr>
            <w:r w:rsidRPr="00D03AE8">
              <w:rPr>
                <w:rFonts w:hint="eastAsia"/>
                <w:sz w:val="21"/>
                <w:szCs w:val="21"/>
              </w:rPr>
              <w:t>2</w:t>
            </w:r>
            <w:r w:rsidR="00D76C8B" w:rsidRPr="00D03AE8">
              <w:rPr>
                <w:rFonts w:hint="eastAsia"/>
                <w:sz w:val="21"/>
                <w:szCs w:val="21"/>
              </w:rPr>
              <w:t>、出勤率在70%以上。</w:t>
            </w:r>
          </w:p>
        </w:tc>
      </w:tr>
      <w:tr w:rsidR="00324ED8" w:rsidRPr="00D03AE8" w14:paraId="32CA68B6" w14:textId="77777777">
        <w:trPr>
          <w:jc w:val="center"/>
        </w:trPr>
        <w:tc>
          <w:tcPr>
            <w:tcW w:w="1614" w:type="dxa"/>
          </w:tcPr>
          <w:p w14:paraId="32122AC0" w14:textId="77777777" w:rsidR="00324ED8" w:rsidRPr="00D03AE8" w:rsidRDefault="00945F83">
            <w:pPr>
              <w:spacing w:line="376" w:lineRule="exact"/>
              <w:jc w:val="center"/>
              <w:rPr>
                <w:sz w:val="21"/>
                <w:szCs w:val="21"/>
              </w:rPr>
            </w:pPr>
            <w:r w:rsidRPr="00D03AE8">
              <w:rPr>
                <w:sz w:val="21"/>
                <w:szCs w:val="21"/>
              </w:rPr>
              <w:t>及格</w:t>
            </w:r>
          </w:p>
          <w:p w14:paraId="7DFEC8EF" w14:textId="77777777" w:rsidR="00324ED8" w:rsidRPr="00D03AE8" w:rsidRDefault="00945F83">
            <w:pPr>
              <w:spacing w:line="376" w:lineRule="exact"/>
              <w:jc w:val="center"/>
              <w:rPr>
                <w:sz w:val="21"/>
                <w:szCs w:val="21"/>
              </w:rPr>
            </w:pPr>
            <w:r w:rsidRPr="00D03AE8">
              <w:rPr>
                <w:sz w:val="21"/>
                <w:szCs w:val="21"/>
              </w:rPr>
              <w:t>（60～69分）</w:t>
            </w:r>
          </w:p>
        </w:tc>
        <w:tc>
          <w:tcPr>
            <w:tcW w:w="7240" w:type="dxa"/>
          </w:tcPr>
          <w:p w14:paraId="326F7A14" w14:textId="77777777" w:rsidR="00324ED8" w:rsidRPr="00D03AE8" w:rsidRDefault="00850B66">
            <w:pPr>
              <w:spacing w:line="280" w:lineRule="exact"/>
              <w:rPr>
                <w:sz w:val="21"/>
                <w:szCs w:val="21"/>
              </w:rPr>
            </w:pPr>
            <w:r w:rsidRPr="00D03AE8">
              <w:rPr>
                <w:rFonts w:hint="eastAsia"/>
                <w:sz w:val="21"/>
                <w:szCs w:val="21"/>
              </w:rPr>
              <w:t>1</w:t>
            </w:r>
            <w:r w:rsidR="00D76C8B" w:rsidRPr="00D03AE8">
              <w:rPr>
                <w:rFonts w:hint="eastAsia"/>
                <w:sz w:val="21"/>
                <w:szCs w:val="21"/>
              </w:rPr>
              <w:t>、能够理解并回答问题。</w:t>
            </w:r>
          </w:p>
          <w:p w14:paraId="79AB117A" w14:textId="77777777" w:rsidR="00324ED8" w:rsidRPr="00D03AE8" w:rsidRDefault="00850B66" w:rsidP="00850B66">
            <w:pPr>
              <w:rPr>
                <w:rFonts w:cs="Times New Roman"/>
                <w:sz w:val="21"/>
                <w:szCs w:val="21"/>
              </w:rPr>
            </w:pPr>
            <w:r w:rsidRPr="00D03AE8">
              <w:rPr>
                <w:rFonts w:hint="eastAsia"/>
                <w:sz w:val="21"/>
                <w:szCs w:val="21"/>
              </w:rPr>
              <w:t>2</w:t>
            </w:r>
            <w:r w:rsidR="0090174A" w:rsidRPr="00D03AE8">
              <w:rPr>
                <w:rFonts w:hint="eastAsia"/>
                <w:sz w:val="21"/>
                <w:szCs w:val="21"/>
              </w:rPr>
              <w:t>、</w:t>
            </w:r>
            <w:r w:rsidR="00D76C8B" w:rsidRPr="00D03AE8">
              <w:rPr>
                <w:rFonts w:hint="eastAsia"/>
                <w:sz w:val="21"/>
                <w:szCs w:val="21"/>
              </w:rPr>
              <w:t>出勤率在60%以上。</w:t>
            </w:r>
          </w:p>
        </w:tc>
      </w:tr>
      <w:tr w:rsidR="00324ED8" w:rsidRPr="00D03AE8" w14:paraId="1BDE790F" w14:textId="77777777">
        <w:trPr>
          <w:jc w:val="center"/>
        </w:trPr>
        <w:tc>
          <w:tcPr>
            <w:tcW w:w="1614" w:type="dxa"/>
          </w:tcPr>
          <w:p w14:paraId="1A1FDD78" w14:textId="77777777" w:rsidR="00324ED8" w:rsidRPr="00D03AE8" w:rsidRDefault="00945F83">
            <w:pPr>
              <w:spacing w:line="272" w:lineRule="exact"/>
              <w:jc w:val="center"/>
              <w:rPr>
                <w:sz w:val="21"/>
                <w:szCs w:val="21"/>
              </w:rPr>
            </w:pPr>
            <w:r w:rsidRPr="00D03AE8">
              <w:rPr>
                <w:sz w:val="21"/>
                <w:szCs w:val="21"/>
              </w:rPr>
              <w:t>不及格</w:t>
            </w:r>
          </w:p>
          <w:p w14:paraId="538005C8" w14:textId="77777777" w:rsidR="00324ED8" w:rsidRPr="00D03AE8" w:rsidRDefault="00945F83">
            <w:pPr>
              <w:spacing w:line="272" w:lineRule="exact"/>
              <w:jc w:val="center"/>
              <w:rPr>
                <w:sz w:val="21"/>
                <w:szCs w:val="21"/>
              </w:rPr>
            </w:pPr>
            <w:r w:rsidRPr="00D03AE8">
              <w:rPr>
                <w:sz w:val="21"/>
                <w:szCs w:val="21"/>
              </w:rPr>
              <w:t>（60以下）</w:t>
            </w:r>
          </w:p>
        </w:tc>
        <w:tc>
          <w:tcPr>
            <w:tcW w:w="7240" w:type="dxa"/>
          </w:tcPr>
          <w:p w14:paraId="716AA48B" w14:textId="77777777" w:rsidR="00324ED8" w:rsidRPr="00D03AE8" w:rsidRDefault="00850B66">
            <w:pPr>
              <w:spacing w:line="280" w:lineRule="exact"/>
              <w:rPr>
                <w:sz w:val="21"/>
                <w:szCs w:val="21"/>
              </w:rPr>
            </w:pPr>
            <w:r w:rsidRPr="00D03AE8">
              <w:rPr>
                <w:rFonts w:hint="eastAsia"/>
                <w:sz w:val="21"/>
                <w:szCs w:val="21"/>
              </w:rPr>
              <w:t>1</w:t>
            </w:r>
            <w:r w:rsidR="008148B3" w:rsidRPr="00D03AE8">
              <w:rPr>
                <w:rFonts w:hint="eastAsia"/>
                <w:sz w:val="21"/>
                <w:szCs w:val="21"/>
              </w:rPr>
              <w:t>、不能够理解并回答问题、</w:t>
            </w:r>
          </w:p>
          <w:p w14:paraId="23374F00" w14:textId="77777777" w:rsidR="00324ED8" w:rsidRPr="00D03AE8" w:rsidRDefault="00850B66">
            <w:pPr>
              <w:rPr>
                <w:rFonts w:cs="Times New Roman"/>
                <w:sz w:val="21"/>
                <w:szCs w:val="21"/>
              </w:rPr>
            </w:pPr>
            <w:r w:rsidRPr="00D03AE8">
              <w:rPr>
                <w:rFonts w:hint="eastAsia"/>
                <w:sz w:val="21"/>
                <w:szCs w:val="21"/>
              </w:rPr>
              <w:t>2</w:t>
            </w:r>
            <w:r w:rsidR="008148B3" w:rsidRPr="00D03AE8">
              <w:rPr>
                <w:rFonts w:hint="eastAsia"/>
                <w:sz w:val="21"/>
                <w:szCs w:val="21"/>
              </w:rPr>
              <w:t>、出勤率在60%以下。</w:t>
            </w:r>
          </w:p>
        </w:tc>
      </w:tr>
    </w:tbl>
    <w:p w14:paraId="40D707EB" w14:textId="77777777" w:rsidR="00324ED8" w:rsidRPr="00D03AE8" w:rsidRDefault="00324ED8">
      <w:pPr>
        <w:spacing w:line="360" w:lineRule="auto"/>
        <w:rPr>
          <w:rFonts w:asciiTheme="minorEastAsia" w:eastAsiaTheme="minorEastAsia" w:hAnsiTheme="minorEastAsia" w:cs="Times New Roman"/>
          <w:sz w:val="21"/>
          <w:szCs w:val="21"/>
        </w:rPr>
      </w:pPr>
    </w:p>
    <w:p w14:paraId="1457A98D" w14:textId="77777777" w:rsidR="00324ED8" w:rsidRPr="00D03AE8" w:rsidRDefault="00945F83" w:rsidP="007E6E6F">
      <w:pPr>
        <w:spacing w:line="360" w:lineRule="auto"/>
        <w:ind w:firstLineChars="200" w:firstLine="420"/>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2.</w:t>
      </w:r>
      <w:r w:rsidR="00850B66" w:rsidRPr="00D03AE8">
        <w:rPr>
          <w:rFonts w:asciiTheme="minorEastAsia" w:eastAsiaTheme="minorEastAsia" w:hAnsiTheme="minorEastAsia" w:cs="Times New Roman" w:hint="eastAsia"/>
          <w:sz w:val="21"/>
          <w:szCs w:val="21"/>
        </w:rPr>
        <w:t>课程报告</w:t>
      </w:r>
      <w:r w:rsidRPr="00D03AE8">
        <w:rPr>
          <w:rFonts w:asciiTheme="minorEastAsia" w:eastAsiaTheme="minorEastAsia" w:hAnsiTheme="minorEastAsia" w:cs="Times New Roman" w:hint="eastAsia"/>
          <w:sz w:val="21"/>
          <w:szCs w:val="21"/>
        </w:rPr>
        <w:t>（占总成绩的</w:t>
      </w:r>
      <w:r w:rsidR="00FF08EA" w:rsidRPr="00D03AE8">
        <w:rPr>
          <w:rFonts w:asciiTheme="minorEastAsia" w:eastAsiaTheme="minorEastAsia" w:hAnsiTheme="minorEastAsia" w:cs="Times New Roman" w:hint="eastAsia"/>
          <w:sz w:val="21"/>
          <w:szCs w:val="21"/>
        </w:rPr>
        <w:t>60</w:t>
      </w:r>
      <w:r w:rsidRPr="00D03AE8">
        <w:rPr>
          <w:rFonts w:asciiTheme="minorEastAsia" w:eastAsiaTheme="minorEastAsia" w:hAnsiTheme="minorEastAsia" w:cs="Times New Roman" w:hint="eastAsia"/>
          <w:sz w:val="21"/>
          <w:szCs w:val="21"/>
        </w:rPr>
        <w:t>%）：</w:t>
      </w:r>
      <w:r w:rsidR="007E6E6F" w:rsidRPr="00D03AE8">
        <w:rPr>
          <w:rFonts w:asciiTheme="minorEastAsia" w:eastAsiaTheme="minorEastAsia" w:hAnsiTheme="minorEastAsia" w:cs="Times New Roman" w:hint="eastAsia"/>
          <w:sz w:val="21"/>
          <w:szCs w:val="21"/>
        </w:rPr>
        <w:t>采用百分制。课程报告的</w:t>
      </w:r>
      <w:r w:rsidR="00FF08EA" w:rsidRPr="00D03AE8">
        <w:rPr>
          <w:rFonts w:asciiTheme="minorEastAsia" w:eastAsiaTheme="minorEastAsia" w:hAnsiTheme="minorEastAsia" w:cs="Times New Roman" w:hint="eastAsia"/>
          <w:sz w:val="21"/>
          <w:szCs w:val="21"/>
        </w:rPr>
        <w:t>内容</w:t>
      </w:r>
      <w:r w:rsidR="007E6E6F" w:rsidRPr="00D03AE8">
        <w:rPr>
          <w:rFonts w:asciiTheme="minorEastAsia" w:eastAsiaTheme="minorEastAsia" w:hAnsiTheme="minorEastAsia" w:cs="Times New Roman" w:hint="eastAsia"/>
          <w:sz w:val="21"/>
          <w:szCs w:val="21"/>
        </w:rPr>
        <w:t>包括：</w:t>
      </w:r>
      <w:r w:rsidR="007E6E6F" w:rsidRPr="00D03AE8">
        <w:rPr>
          <w:rFonts w:asciiTheme="minorEastAsia" w:eastAsiaTheme="minorEastAsia" w:hAnsiTheme="minorEastAsia" w:cs="Times New Roman"/>
          <w:sz w:val="21"/>
          <w:szCs w:val="21"/>
        </w:rPr>
        <w:t>专业认识</w:t>
      </w:r>
      <w:r w:rsidR="007E6E6F" w:rsidRPr="00D03AE8">
        <w:rPr>
          <w:rFonts w:asciiTheme="minorEastAsia" w:eastAsiaTheme="minorEastAsia" w:hAnsiTheme="minorEastAsia" w:cs="Times New Roman" w:hint="eastAsia"/>
          <w:sz w:val="21"/>
          <w:szCs w:val="21"/>
        </w:rPr>
        <w:t>、</w:t>
      </w:r>
      <w:r w:rsidR="007E6E6F" w:rsidRPr="00D03AE8">
        <w:rPr>
          <w:rFonts w:asciiTheme="minorEastAsia" w:eastAsiaTheme="minorEastAsia" w:hAnsiTheme="minorEastAsia" w:cs="Times New Roman"/>
          <w:sz w:val="21"/>
          <w:szCs w:val="21"/>
        </w:rPr>
        <w:t>个人收获</w:t>
      </w:r>
      <w:r w:rsidR="007E6E6F" w:rsidRPr="00D03AE8">
        <w:rPr>
          <w:rFonts w:asciiTheme="minorEastAsia" w:eastAsiaTheme="minorEastAsia" w:hAnsiTheme="minorEastAsia" w:cs="Times New Roman" w:hint="eastAsia"/>
          <w:sz w:val="21"/>
          <w:szCs w:val="21"/>
        </w:rPr>
        <w:t>、</w:t>
      </w:r>
      <w:r w:rsidR="007E6E6F" w:rsidRPr="00D03AE8">
        <w:rPr>
          <w:rFonts w:asciiTheme="minorEastAsia" w:eastAsiaTheme="minorEastAsia" w:hAnsiTheme="minorEastAsia" w:cs="Times New Roman"/>
          <w:sz w:val="21"/>
          <w:szCs w:val="21"/>
        </w:rPr>
        <w:t>学习规划</w:t>
      </w:r>
      <w:r w:rsidR="007E6E6F" w:rsidRPr="00D03AE8">
        <w:rPr>
          <w:rFonts w:asciiTheme="minorEastAsia" w:eastAsiaTheme="minorEastAsia" w:hAnsiTheme="minorEastAsia" w:cs="Times New Roman" w:hint="eastAsia"/>
          <w:sz w:val="21"/>
          <w:szCs w:val="21"/>
        </w:rPr>
        <w:t>等。其</w:t>
      </w:r>
      <w:r w:rsidR="00FF08EA" w:rsidRPr="00D03AE8">
        <w:rPr>
          <w:rFonts w:asciiTheme="minorEastAsia" w:eastAsiaTheme="minorEastAsia" w:hAnsiTheme="minorEastAsia" w:cs="Times New Roman" w:hint="eastAsia"/>
          <w:sz w:val="21"/>
          <w:szCs w:val="21"/>
        </w:rPr>
        <w:t>分值分配情况请见下表：</w:t>
      </w:r>
    </w:p>
    <w:tbl>
      <w:tblPr>
        <w:tblW w:w="889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489"/>
        <w:gridCol w:w="5931"/>
        <w:gridCol w:w="798"/>
        <w:gridCol w:w="678"/>
      </w:tblGrid>
      <w:tr w:rsidR="0090174A" w:rsidRPr="00D03AE8" w14:paraId="5A39C172" w14:textId="77777777" w:rsidTr="00251B90">
        <w:trPr>
          <w:trHeight w:val="340"/>
          <w:jc w:val="center"/>
        </w:trPr>
        <w:tc>
          <w:tcPr>
            <w:tcW w:w="1489" w:type="dxa"/>
            <w:vAlign w:val="center"/>
          </w:tcPr>
          <w:p w14:paraId="02103E46" w14:textId="77777777" w:rsidR="0090174A" w:rsidRPr="00D03AE8" w:rsidRDefault="0090174A">
            <w:pPr>
              <w:snapToGrid w:val="0"/>
              <w:jc w:val="center"/>
              <w:rPr>
                <w:b/>
                <w:bCs/>
                <w:sz w:val="21"/>
                <w:szCs w:val="21"/>
              </w:rPr>
            </w:pPr>
            <w:r w:rsidRPr="00D03AE8">
              <w:rPr>
                <w:rFonts w:hint="eastAsia"/>
                <w:b/>
                <w:bCs/>
                <w:sz w:val="21"/>
                <w:szCs w:val="21"/>
              </w:rPr>
              <w:t>考核</w:t>
            </w:r>
          </w:p>
          <w:p w14:paraId="4431B1CF" w14:textId="77777777" w:rsidR="0090174A" w:rsidRPr="00D03AE8" w:rsidRDefault="0090174A">
            <w:pPr>
              <w:snapToGrid w:val="0"/>
              <w:jc w:val="center"/>
              <w:rPr>
                <w:b/>
                <w:bCs/>
                <w:sz w:val="21"/>
                <w:szCs w:val="21"/>
              </w:rPr>
            </w:pPr>
            <w:r w:rsidRPr="00D03AE8">
              <w:rPr>
                <w:rFonts w:hint="eastAsia"/>
                <w:b/>
                <w:bCs/>
                <w:sz w:val="21"/>
                <w:szCs w:val="21"/>
              </w:rPr>
              <w:t>模块</w:t>
            </w:r>
          </w:p>
        </w:tc>
        <w:tc>
          <w:tcPr>
            <w:tcW w:w="5931" w:type="dxa"/>
            <w:vAlign w:val="center"/>
          </w:tcPr>
          <w:p w14:paraId="417F3CC0" w14:textId="77777777" w:rsidR="0090174A" w:rsidRPr="00D03AE8" w:rsidRDefault="0090174A" w:rsidP="0090174A">
            <w:pPr>
              <w:snapToGrid w:val="0"/>
              <w:ind w:left="180"/>
              <w:jc w:val="center"/>
              <w:rPr>
                <w:b/>
                <w:bCs/>
                <w:sz w:val="21"/>
                <w:szCs w:val="21"/>
              </w:rPr>
            </w:pPr>
            <w:r w:rsidRPr="00D03AE8">
              <w:rPr>
                <w:rFonts w:hint="eastAsia"/>
                <w:b/>
                <w:bCs/>
                <w:sz w:val="21"/>
                <w:szCs w:val="21"/>
              </w:rPr>
              <w:t>考核内容</w:t>
            </w:r>
          </w:p>
        </w:tc>
        <w:tc>
          <w:tcPr>
            <w:tcW w:w="798" w:type="dxa"/>
            <w:vAlign w:val="center"/>
          </w:tcPr>
          <w:p w14:paraId="494A6778" w14:textId="77777777" w:rsidR="0090174A" w:rsidRPr="00D03AE8" w:rsidRDefault="0090174A">
            <w:pPr>
              <w:snapToGrid w:val="0"/>
              <w:jc w:val="center"/>
              <w:rPr>
                <w:b/>
                <w:bCs/>
                <w:sz w:val="21"/>
                <w:szCs w:val="21"/>
              </w:rPr>
            </w:pPr>
            <w:r w:rsidRPr="00D03AE8">
              <w:rPr>
                <w:rFonts w:hint="eastAsia"/>
                <w:b/>
                <w:bCs/>
                <w:sz w:val="21"/>
                <w:szCs w:val="21"/>
              </w:rPr>
              <w:t>支撑目标</w:t>
            </w:r>
          </w:p>
        </w:tc>
        <w:tc>
          <w:tcPr>
            <w:tcW w:w="678" w:type="dxa"/>
            <w:vAlign w:val="center"/>
          </w:tcPr>
          <w:p w14:paraId="467038A4" w14:textId="77777777" w:rsidR="0090174A" w:rsidRPr="00D03AE8" w:rsidRDefault="0090174A">
            <w:pPr>
              <w:snapToGrid w:val="0"/>
              <w:jc w:val="center"/>
              <w:rPr>
                <w:b/>
                <w:bCs/>
                <w:sz w:val="21"/>
                <w:szCs w:val="21"/>
              </w:rPr>
            </w:pPr>
            <w:r w:rsidRPr="00D03AE8">
              <w:rPr>
                <w:rFonts w:hint="eastAsia"/>
                <w:b/>
                <w:bCs/>
                <w:sz w:val="21"/>
                <w:szCs w:val="21"/>
              </w:rPr>
              <w:t>分值</w:t>
            </w:r>
          </w:p>
        </w:tc>
      </w:tr>
      <w:tr w:rsidR="0090174A" w:rsidRPr="00D03AE8" w14:paraId="2E607306" w14:textId="77777777" w:rsidTr="00B27385">
        <w:trPr>
          <w:trHeight w:val="339"/>
          <w:jc w:val="center"/>
        </w:trPr>
        <w:tc>
          <w:tcPr>
            <w:tcW w:w="1489" w:type="dxa"/>
            <w:vAlign w:val="center"/>
          </w:tcPr>
          <w:p w14:paraId="74BF1265" w14:textId="77777777" w:rsidR="0090174A" w:rsidRPr="00D03AE8" w:rsidRDefault="0090174A" w:rsidP="006F2D6E">
            <w:pPr>
              <w:snapToGrid w:val="0"/>
              <w:rPr>
                <w:sz w:val="21"/>
                <w:szCs w:val="21"/>
              </w:rPr>
            </w:pPr>
            <w:r w:rsidRPr="00D03AE8">
              <w:rPr>
                <w:rFonts w:asciiTheme="minorEastAsia" w:eastAsiaTheme="minorEastAsia" w:hAnsiTheme="minorEastAsia" w:cs="Times New Roman"/>
                <w:sz w:val="21"/>
                <w:szCs w:val="21"/>
              </w:rPr>
              <w:t>专业认识</w:t>
            </w:r>
          </w:p>
        </w:tc>
        <w:tc>
          <w:tcPr>
            <w:tcW w:w="5931" w:type="dxa"/>
            <w:vAlign w:val="center"/>
          </w:tcPr>
          <w:p w14:paraId="6131A0AE" w14:textId="77777777" w:rsidR="0090174A" w:rsidRPr="00D03AE8" w:rsidRDefault="0090174A" w:rsidP="0090174A">
            <w:pPr>
              <w:snapToGrid w:val="0"/>
              <w:ind w:left="181"/>
              <w:jc w:val="both"/>
              <w:rPr>
                <w:sz w:val="21"/>
                <w:szCs w:val="21"/>
              </w:rPr>
            </w:pPr>
            <w:r w:rsidRPr="00D03AE8">
              <w:rPr>
                <w:rFonts w:hint="eastAsia"/>
                <w:sz w:val="21"/>
                <w:szCs w:val="21"/>
              </w:rPr>
              <w:t>专业描述的完整性</w:t>
            </w:r>
            <w:r w:rsidR="005D113C" w:rsidRPr="00D03AE8">
              <w:rPr>
                <w:rFonts w:hint="eastAsia"/>
                <w:sz w:val="21"/>
                <w:szCs w:val="21"/>
              </w:rPr>
              <w:t>及对其认识的程度。</w:t>
            </w:r>
          </w:p>
        </w:tc>
        <w:tc>
          <w:tcPr>
            <w:tcW w:w="798" w:type="dxa"/>
            <w:vAlign w:val="center"/>
          </w:tcPr>
          <w:p w14:paraId="47EE13F1" w14:textId="77777777" w:rsidR="0090174A" w:rsidRPr="00D03AE8" w:rsidRDefault="0090174A" w:rsidP="005D113C">
            <w:pPr>
              <w:rPr>
                <w:sz w:val="21"/>
                <w:szCs w:val="21"/>
              </w:rPr>
            </w:pPr>
            <w:r w:rsidRPr="00D03AE8">
              <w:rPr>
                <w:rFonts w:hint="eastAsia"/>
                <w:sz w:val="21"/>
                <w:szCs w:val="21"/>
              </w:rPr>
              <w:t>目标</w:t>
            </w:r>
            <w:r w:rsidR="005D113C" w:rsidRPr="00D03AE8">
              <w:rPr>
                <w:rFonts w:hint="eastAsia"/>
                <w:sz w:val="21"/>
                <w:szCs w:val="21"/>
              </w:rPr>
              <w:t>1</w:t>
            </w:r>
          </w:p>
        </w:tc>
        <w:tc>
          <w:tcPr>
            <w:tcW w:w="678" w:type="dxa"/>
            <w:vAlign w:val="center"/>
          </w:tcPr>
          <w:p w14:paraId="137FF180" w14:textId="77777777" w:rsidR="0090174A" w:rsidRPr="00D03AE8" w:rsidRDefault="005D113C">
            <w:pPr>
              <w:snapToGrid w:val="0"/>
              <w:jc w:val="center"/>
              <w:rPr>
                <w:sz w:val="21"/>
                <w:szCs w:val="21"/>
              </w:rPr>
            </w:pPr>
            <w:r w:rsidRPr="00D03AE8">
              <w:rPr>
                <w:rFonts w:hint="eastAsia"/>
                <w:sz w:val="21"/>
                <w:szCs w:val="21"/>
              </w:rPr>
              <w:t>3</w:t>
            </w:r>
            <w:r w:rsidR="0090174A" w:rsidRPr="00D03AE8">
              <w:rPr>
                <w:rFonts w:hint="eastAsia"/>
                <w:sz w:val="21"/>
                <w:szCs w:val="21"/>
              </w:rPr>
              <w:t>0</w:t>
            </w:r>
          </w:p>
        </w:tc>
      </w:tr>
      <w:tr w:rsidR="0090174A" w:rsidRPr="00D03AE8" w14:paraId="63AE66F2" w14:textId="77777777" w:rsidTr="00581F43">
        <w:trPr>
          <w:trHeight w:val="339"/>
          <w:jc w:val="center"/>
        </w:trPr>
        <w:tc>
          <w:tcPr>
            <w:tcW w:w="1489" w:type="dxa"/>
            <w:vAlign w:val="center"/>
          </w:tcPr>
          <w:p w14:paraId="45297782" w14:textId="77777777" w:rsidR="0090174A" w:rsidRPr="00D03AE8" w:rsidRDefault="0090174A" w:rsidP="006F2D6E">
            <w:pPr>
              <w:snapToGrid w:val="0"/>
              <w:rPr>
                <w:sz w:val="21"/>
                <w:szCs w:val="21"/>
              </w:rPr>
            </w:pPr>
            <w:r w:rsidRPr="00D03AE8">
              <w:rPr>
                <w:rFonts w:asciiTheme="minorEastAsia" w:eastAsiaTheme="minorEastAsia" w:hAnsiTheme="minorEastAsia" w:cs="Times New Roman"/>
                <w:sz w:val="21"/>
                <w:szCs w:val="21"/>
              </w:rPr>
              <w:t>个人收获</w:t>
            </w:r>
          </w:p>
        </w:tc>
        <w:tc>
          <w:tcPr>
            <w:tcW w:w="5931" w:type="dxa"/>
            <w:vAlign w:val="center"/>
          </w:tcPr>
          <w:p w14:paraId="62DA9742" w14:textId="77777777" w:rsidR="0090174A" w:rsidRPr="00D03AE8" w:rsidRDefault="00A31A89" w:rsidP="0090174A">
            <w:pPr>
              <w:snapToGrid w:val="0"/>
              <w:ind w:left="181"/>
              <w:jc w:val="both"/>
              <w:rPr>
                <w:sz w:val="21"/>
                <w:szCs w:val="21"/>
              </w:rPr>
            </w:pPr>
            <w:r w:rsidRPr="00D03AE8">
              <w:rPr>
                <w:rFonts w:hint="eastAsia"/>
                <w:sz w:val="21"/>
                <w:szCs w:val="21"/>
              </w:rPr>
              <w:t>学习心得及总结</w:t>
            </w:r>
            <w:r w:rsidR="0090174A" w:rsidRPr="00D03AE8">
              <w:rPr>
                <w:rFonts w:hint="eastAsia"/>
                <w:sz w:val="21"/>
                <w:szCs w:val="21"/>
              </w:rPr>
              <w:t>。</w:t>
            </w:r>
          </w:p>
        </w:tc>
        <w:tc>
          <w:tcPr>
            <w:tcW w:w="798" w:type="dxa"/>
            <w:vAlign w:val="center"/>
          </w:tcPr>
          <w:p w14:paraId="76E9A16E" w14:textId="77777777" w:rsidR="0090174A" w:rsidRPr="00D03AE8" w:rsidRDefault="0090174A" w:rsidP="003E0E03">
            <w:pPr>
              <w:rPr>
                <w:sz w:val="21"/>
                <w:szCs w:val="21"/>
              </w:rPr>
            </w:pPr>
            <w:r w:rsidRPr="00D03AE8">
              <w:rPr>
                <w:rFonts w:hint="eastAsia"/>
                <w:sz w:val="21"/>
                <w:szCs w:val="21"/>
              </w:rPr>
              <w:t>目标</w:t>
            </w:r>
            <w:r w:rsidR="005D113C" w:rsidRPr="00D03AE8">
              <w:rPr>
                <w:rFonts w:hint="eastAsia"/>
                <w:sz w:val="21"/>
                <w:szCs w:val="21"/>
              </w:rPr>
              <w:t>2</w:t>
            </w:r>
          </w:p>
          <w:p w14:paraId="7BE2ECB9" w14:textId="77777777" w:rsidR="0090174A" w:rsidRPr="00D03AE8" w:rsidRDefault="0090174A" w:rsidP="005D113C">
            <w:pPr>
              <w:rPr>
                <w:sz w:val="21"/>
                <w:szCs w:val="21"/>
              </w:rPr>
            </w:pPr>
            <w:r w:rsidRPr="00D03AE8">
              <w:rPr>
                <w:rFonts w:hint="eastAsia"/>
                <w:sz w:val="21"/>
                <w:szCs w:val="21"/>
              </w:rPr>
              <w:t>目标</w:t>
            </w:r>
            <w:r w:rsidR="005D113C" w:rsidRPr="00D03AE8">
              <w:rPr>
                <w:rFonts w:hint="eastAsia"/>
                <w:sz w:val="21"/>
                <w:szCs w:val="21"/>
              </w:rPr>
              <w:t>3</w:t>
            </w:r>
          </w:p>
        </w:tc>
        <w:tc>
          <w:tcPr>
            <w:tcW w:w="678" w:type="dxa"/>
            <w:vAlign w:val="center"/>
          </w:tcPr>
          <w:p w14:paraId="4BA06779" w14:textId="77777777" w:rsidR="0090174A" w:rsidRPr="00D03AE8" w:rsidRDefault="0090174A">
            <w:pPr>
              <w:snapToGrid w:val="0"/>
              <w:jc w:val="center"/>
              <w:rPr>
                <w:sz w:val="21"/>
                <w:szCs w:val="21"/>
              </w:rPr>
            </w:pPr>
            <w:r w:rsidRPr="00D03AE8">
              <w:rPr>
                <w:rFonts w:hint="eastAsia"/>
                <w:sz w:val="21"/>
                <w:szCs w:val="21"/>
              </w:rPr>
              <w:t>40</w:t>
            </w:r>
          </w:p>
        </w:tc>
      </w:tr>
      <w:tr w:rsidR="0090174A" w:rsidRPr="00D03AE8" w14:paraId="0986527B" w14:textId="77777777" w:rsidTr="008B1943">
        <w:trPr>
          <w:trHeight w:val="339"/>
          <w:jc w:val="center"/>
        </w:trPr>
        <w:tc>
          <w:tcPr>
            <w:tcW w:w="1489" w:type="dxa"/>
            <w:vAlign w:val="center"/>
          </w:tcPr>
          <w:p w14:paraId="34B03186" w14:textId="77777777" w:rsidR="0090174A" w:rsidRPr="00D03AE8" w:rsidRDefault="0090174A" w:rsidP="006F2D6E">
            <w:pPr>
              <w:snapToGrid w:val="0"/>
              <w:rPr>
                <w:sz w:val="21"/>
                <w:szCs w:val="21"/>
              </w:rPr>
            </w:pPr>
            <w:r w:rsidRPr="00D03AE8">
              <w:rPr>
                <w:rFonts w:asciiTheme="minorEastAsia" w:eastAsiaTheme="minorEastAsia" w:hAnsiTheme="minorEastAsia" w:cs="Times New Roman"/>
                <w:sz w:val="21"/>
                <w:szCs w:val="21"/>
              </w:rPr>
              <w:t>学习规划</w:t>
            </w:r>
          </w:p>
        </w:tc>
        <w:tc>
          <w:tcPr>
            <w:tcW w:w="5931" w:type="dxa"/>
            <w:vAlign w:val="center"/>
          </w:tcPr>
          <w:p w14:paraId="6668B2D3" w14:textId="77777777" w:rsidR="0090174A" w:rsidRPr="00D03AE8" w:rsidRDefault="00A31A89" w:rsidP="0090174A">
            <w:pPr>
              <w:snapToGrid w:val="0"/>
              <w:ind w:left="181"/>
              <w:jc w:val="both"/>
              <w:rPr>
                <w:sz w:val="21"/>
                <w:szCs w:val="21"/>
              </w:rPr>
            </w:pPr>
            <w:r w:rsidRPr="00D03AE8">
              <w:rPr>
                <w:rFonts w:hint="eastAsia"/>
                <w:sz w:val="21"/>
                <w:szCs w:val="21"/>
              </w:rPr>
              <w:t>根据专业课程设置设定学习目标并</w:t>
            </w:r>
            <w:r w:rsidR="005E67F4" w:rsidRPr="00D03AE8">
              <w:rPr>
                <w:rFonts w:hint="eastAsia"/>
                <w:sz w:val="21"/>
                <w:szCs w:val="21"/>
              </w:rPr>
              <w:t>作出一般性学习规划</w:t>
            </w:r>
            <w:r w:rsidR="0090174A" w:rsidRPr="00D03AE8">
              <w:rPr>
                <w:rFonts w:hint="eastAsia"/>
                <w:sz w:val="21"/>
                <w:szCs w:val="21"/>
              </w:rPr>
              <w:t>。</w:t>
            </w:r>
          </w:p>
        </w:tc>
        <w:tc>
          <w:tcPr>
            <w:tcW w:w="798" w:type="dxa"/>
            <w:vAlign w:val="center"/>
          </w:tcPr>
          <w:p w14:paraId="59A13DFD" w14:textId="77777777" w:rsidR="005D113C" w:rsidRPr="00D03AE8" w:rsidRDefault="005D113C" w:rsidP="005D113C">
            <w:pPr>
              <w:rPr>
                <w:sz w:val="21"/>
                <w:szCs w:val="21"/>
              </w:rPr>
            </w:pPr>
            <w:r w:rsidRPr="00D03AE8">
              <w:rPr>
                <w:rFonts w:hint="eastAsia"/>
                <w:sz w:val="21"/>
                <w:szCs w:val="21"/>
              </w:rPr>
              <w:t>目标2</w:t>
            </w:r>
          </w:p>
          <w:p w14:paraId="19D3FDFC" w14:textId="77777777" w:rsidR="0090174A" w:rsidRPr="00D03AE8" w:rsidRDefault="005D113C" w:rsidP="005D113C">
            <w:pPr>
              <w:snapToGrid w:val="0"/>
              <w:jc w:val="center"/>
              <w:rPr>
                <w:sz w:val="21"/>
                <w:szCs w:val="21"/>
              </w:rPr>
            </w:pPr>
            <w:r w:rsidRPr="00D03AE8">
              <w:rPr>
                <w:rFonts w:hint="eastAsia"/>
                <w:sz w:val="21"/>
                <w:szCs w:val="21"/>
              </w:rPr>
              <w:t>目标3</w:t>
            </w:r>
          </w:p>
        </w:tc>
        <w:tc>
          <w:tcPr>
            <w:tcW w:w="678" w:type="dxa"/>
            <w:vAlign w:val="center"/>
          </w:tcPr>
          <w:p w14:paraId="74C375AD" w14:textId="77777777" w:rsidR="0090174A" w:rsidRPr="00D03AE8" w:rsidRDefault="005D113C">
            <w:pPr>
              <w:snapToGrid w:val="0"/>
              <w:jc w:val="center"/>
              <w:rPr>
                <w:sz w:val="21"/>
                <w:szCs w:val="21"/>
              </w:rPr>
            </w:pPr>
            <w:r w:rsidRPr="00D03AE8">
              <w:rPr>
                <w:rFonts w:hint="eastAsia"/>
                <w:sz w:val="21"/>
                <w:szCs w:val="21"/>
              </w:rPr>
              <w:t>3</w:t>
            </w:r>
            <w:r w:rsidR="0090174A" w:rsidRPr="00D03AE8">
              <w:rPr>
                <w:rFonts w:hint="eastAsia"/>
                <w:sz w:val="21"/>
                <w:szCs w:val="21"/>
              </w:rPr>
              <w:t>0</w:t>
            </w:r>
          </w:p>
        </w:tc>
      </w:tr>
    </w:tbl>
    <w:tbl>
      <w:tblPr>
        <w:tblStyle w:val="a4"/>
        <w:tblpPr w:leftFromText="180" w:rightFromText="180" w:vertAnchor="text" w:horzAnchor="page" w:tblpX="1855" w:tblpY="683"/>
        <w:tblOverlap w:val="neve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27"/>
        <w:gridCol w:w="1654"/>
        <w:gridCol w:w="6041"/>
      </w:tblGrid>
      <w:tr w:rsidR="00324ED8" w:rsidRPr="00D03AE8" w14:paraId="76CFD90C" w14:textId="77777777">
        <w:trPr>
          <w:trHeight w:val="286"/>
        </w:trPr>
        <w:tc>
          <w:tcPr>
            <w:tcW w:w="827" w:type="dxa"/>
            <w:vAlign w:val="center"/>
          </w:tcPr>
          <w:p w14:paraId="671E362F" w14:textId="77777777" w:rsidR="00324ED8" w:rsidRPr="00D03AE8" w:rsidRDefault="00945F83">
            <w:pPr>
              <w:snapToGrid w:val="0"/>
              <w:jc w:val="center"/>
              <w:rPr>
                <w:b/>
                <w:sz w:val="21"/>
                <w:szCs w:val="21"/>
              </w:rPr>
            </w:pPr>
            <w:r w:rsidRPr="00D03AE8">
              <w:rPr>
                <w:rFonts w:hint="eastAsia"/>
                <w:b/>
                <w:sz w:val="21"/>
                <w:szCs w:val="21"/>
              </w:rPr>
              <w:lastRenderedPageBreak/>
              <w:t>序号</w:t>
            </w:r>
          </w:p>
        </w:tc>
        <w:tc>
          <w:tcPr>
            <w:tcW w:w="1654" w:type="dxa"/>
            <w:vAlign w:val="center"/>
          </w:tcPr>
          <w:p w14:paraId="0D11A922" w14:textId="77777777" w:rsidR="00324ED8" w:rsidRPr="00D03AE8" w:rsidRDefault="00945F83">
            <w:pPr>
              <w:snapToGrid w:val="0"/>
              <w:jc w:val="center"/>
              <w:rPr>
                <w:b/>
                <w:sz w:val="21"/>
                <w:szCs w:val="21"/>
              </w:rPr>
            </w:pPr>
            <w:r w:rsidRPr="00D03AE8">
              <w:rPr>
                <w:rFonts w:hint="eastAsia"/>
                <w:b/>
                <w:sz w:val="21"/>
                <w:szCs w:val="21"/>
              </w:rPr>
              <w:t>教学安排事项</w:t>
            </w:r>
          </w:p>
        </w:tc>
        <w:tc>
          <w:tcPr>
            <w:tcW w:w="6041" w:type="dxa"/>
            <w:vAlign w:val="center"/>
          </w:tcPr>
          <w:p w14:paraId="7992262F" w14:textId="77777777" w:rsidR="00324ED8" w:rsidRPr="00D03AE8" w:rsidRDefault="00945F83">
            <w:pPr>
              <w:ind w:firstLineChars="200" w:firstLine="422"/>
              <w:jc w:val="center"/>
              <w:rPr>
                <w:rFonts w:asciiTheme="minorEastAsia" w:eastAsiaTheme="minorEastAsia" w:hAnsiTheme="minorEastAsia" w:cs="Times New Roman"/>
                <w:b/>
                <w:sz w:val="21"/>
                <w:szCs w:val="21"/>
              </w:rPr>
            </w:pPr>
            <w:r w:rsidRPr="00D03AE8">
              <w:rPr>
                <w:rFonts w:asciiTheme="minorEastAsia" w:eastAsiaTheme="minorEastAsia" w:hAnsiTheme="minorEastAsia" w:cs="Times New Roman" w:hint="eastAsia"/>
                <w:b/>
                <w:sz w:val="21"/>
                <w:szCs w:val="21"/>
              </w:rPr>
              <w:t>要    求</w:t>
            </w:r>
          </w:p>
        </w:tc>
      </w:tr>
      <w:tr w:rsidR="00324ED8" w:rsidRPr="00D03AE8" w14:paraId="5EB3C738" w14:textId="77777777">
        <w:trPr>
          <w:trHeight w:val="445"/>
        </w:trPr>
        <w:tc>
          <w:tcPr>
            <w:tcW w:w="827" w:type="dxa"/>
            <w:vAlign w:val="center"/>
          </w:tcPr>
          <w:p w14:paraId="1EC6AADB" w14:textId="77777777" w:rsidR="00324ED8" w:rsidRPr="00D03AE8" w:rsidRDefault="00945F83">
            <w:pPr>
              <w:snapToGrid w:val="0"/>
              <w:ind w:firstLineChars="100" w:firstLine="210"/>
              <w:jc w:val="center"/>
              <w:rPr>
                <w:sz w:val="21"/>
                <w:szCs w:val="21"/>
              </w:rPr>
            </w:pPr>
            <w:r w:rsidRPr="00D03AE8">
              <w:rPr>
                <w:rFonts w:hint="eastAsia"/>
                <w:sz w:val="21"/>
                <w:szCs w:val="21"/>
              </w:rPr>
              <w:t>1</w:t>
            </w:r>
          </w:p>
        </w:tc>
        <w:tc>
          <w:tcPr>
            <w:tcW w:w="1654" w:type="dxa"/>
            <w:vAlign w:val="center"/>
          </w:tcPr>
          <w:p w14:paraId="46955306" w14:textId="77777777" w:rsidR="00324ED8" w:rsidRPr="00D03AE8" w:rsidRDefault="00945F83">
            <w:pPr>
              <w:snapToGrid w:val="0"/>
              <w:jc w:val="center"/>
              <w:rPr>
                <w:sz w:val="21"/>
                <w:szCs w:val="21"/>
              </w:rPr>
            </w:pPr>
            <w:r w:rsidRPr="00D03AE8">
              <w:rPr>
                <w:rFonts w:hint="eastAsia"/>
                <w:sz w:val="21"/>
                <w:szCs w:val="21"/>
              </w:rPr>
              <w:t>授课教师</w:t>
            </w:r>
          </w:p>
        </w:tc>
        <w:tc>
          <w:tcPr>
            <w:tcW w:w="6041" w:type="dxa"/>
            <w:vAlign w:val="center"/>
          </w:tcPr>
          <w:p w14:paraId="699EE13F" w14:textId="77777777" w:rsidR="00324ED8" w:rsidRPr="00D03AE8" w:rsidRDefault="00945F83" w:rsidP="005D113C">
            <w:pPr>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 xml:space="preserve">职称： </w:t>
            </w:r>
            <w:r w:rsidR="00C06CAA" w:rsidRPr="00D03AE8">
              <w:rPr>
                <w:rFonts w:asciiTheme="minorEastAsia" w:eastAsiaTheme="minorEastAsia" w:hAnsiTheme="minorEastAsia" w:cs="Times New Roman" w:hint="eastAsia"/>
                <w:sz w:val="21"/>
                <w:szCs w:val="21"/>
              </w:rPr>
              <w:t>讲师及以上</w:t>
            </w:r>
            <w:r w:rsidRPr="00D03AE8">
              <w:rPr>
                <w:rFonts w:asciiTheme="minorEastAsia" w:eastAsiaTheme="minorEastAsia" w:hAnsiTheme="minorEastAsia" w:cs="Times New Roman" w:hint="eastAsia"/>
                <w:sz w:val="21"/>
                <w:szCs w:val="21"/>
              </w:rPr>
              <w:t xml:space="preserve">     学历（位）：</w:t>
            </w:r>
            <w:r w:rsidR="005D113C" w:rsidRPr="00D03AE8">
              <w:rPr>
                <w:rFonts w:asciiTheme="minorEastAsia" w:eastAsiaTheme="minorEastAsia" w:hAnsiTheme="minorEastAsia" w:cs="Times New Roman" w:hint="eastAsia"/>
                <w:sz w:val="21"/>
                <w:szCs w:val="21"/>
              </w:rPr>
              <w:t>硕士及以上</w:t>
            </w:r>
          </w:p>
          <w:p w14:paraId="0F342673" w14:textId="77777777" w:rsidR="00324ED8" w:rsidRPr="00D03AE8" w:rsidRDefault="00945F83">
            <w:pPr>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其他：</w:t>
            </w:r>
            <w:r w:rsidR="00C93BD1">
              <w:rPr>
                <w:rFonts w:ascii="Times New Roman" w:hAnsi="Times New Roman" w:cs="Times New Roman" w:hint="eastAsia"/>
                <w:sz w:val="21"/>
                <w:szCs w:val="21"/>
              </w:rPr>
              <w:t>中级以上职称</w:t>
            </w:r>
            <w:r w:rsidR="00256B53" w:rsidRPr="00256B53">
              <w:rPr>
                <w:rFonts w:ascii="Times New Roman" w:hAnsi="Times New Roman" w:cs="Times New Roman" w:hint="eastAsia"/>
                <w:sz w:val="21"/>
                <w:szCs w:val="21"/>
              </w:rPr>
              <w:t>具有相关经验的专业技术人员</w:t>
            </w:r>
          </w:p>
        </w:tc>
      </w:tr>
      <w:tr w:rsidR="00324ED8" w:rsidRPr="00D03AE8" w14:paraId="490CA8BD" w14:textId="77777777">
        <w:trPr>
          <w:trHeight w:val="490"/>
        </w:trPr>
        <w:tc>
          <w:tcPr>
            <w:tcW w:w="827" w:type="dxa"/>
            <w:vAlign w:val="center"/>
          </w:tcPr>
          <w:p w14:paraId="31EE8716" w14:textId="77777777" w:rsidR="00324ED8" w:rsidRPr="00D03AE8" w:rsidRDefault="00B42F19">
            <w:pPr>
              <w:snapToGrid w:val="0"/>
              <w:ind w:left="181"/>
              <w:jc w:val="center"/>
              <w:rPr>
                <w:sz w:val="21"/>
                <w:szCs w:val="21"/>
              </w:rPr>
            </w:pPr>
            <w:r>
              <w:rPr>
                <w:rFonts w:hint="eastAsia"/>
                <w:sz w:val="21"/>
                <w:szCs w:val="21"/>
              </w:rPr>
              <w:t>2</w:t>
            </w:r>
          </w:p>
        </w:tc>
        <w:tc>
          <w:tcPr>
            <w:tcW w:w="1654" w:type="dxa"/>
            <w:vAlign w:val="center"/>
          </w:tcPr>
          <w:p w14:paraId="26C1255E" w14:textId="77777777" w:rsidR="00324ED8" w:rsidRPr="00D03AE8" w:rsidRDefault="00945F83">
            <w:pPr>
              <w:snapToGrid w:val="0"/>
              <w:jc w:val="center"/>
              <w:rPr>
                <w:sz w:val="21"/>
                <w:szCs w:val="21"/>
              </w:rPr>
            </w:pPr>
            <w:r w:rsidRPr="00D03AE8">
              <w:rPr>
                <w:rFonts w:hint="eastAsia"/>
                <w:sz w:val="21"/>
                <w:szCs w:val="21"/>
              </w:rPr>
              <w:t>授课地点</w:t>
            </w:r>
          </w:p>
        </w:tc>
        <w:tc>
          <w:tcPr>
            <w:tcW w:w="6041" w:type="dxa"/>
            <w:vAlign w:val="center"/>
          </w:tcPr>
          <w:p w14:paraId="5AC360D6" w14:textId="77777777" w:rsidR="00324ED8" w:rsidRPr="00D03AE8" w:rsidRDefault="007E594C">
            <w:pPr>
              <w:rPr>
                <w:rFonts w:asciiTheme="minorEastAsia" w:eastAsiaTheme="minorEastAsia" w:hAnsiTheme="minorEastAsia" w:cs="Times New Roman"/>
                <w:sz w:val="21"/>
                <w:szCs w:val="21"/>
              </w:rPr>
            </w:pPr>
            <w:r w:rsidRPr="007E594C">
              <w:rPr>
                <w:rFonts w:asciiTheme="minorEastAsia" w:eastAsiaTheme="minorEastAsia" w:hAnsiTheme="minorEastAsia" w:cs="Times New Roman" w:hint="eastAsia"/>
                <w:sz w:val="21"/>
                <w:szCs w:val="21"/>
              </w:rPr>
              <w:t>√</w:t>
            </w:r>
            <w:r w:rsidR="00945F83" w:rsidRPr="00D03AE8">
              <w:rPr>
                <w:rFonts w:asciiTheme="minorEastAsia" w:eastAsiaTheme="minorEastAsia" w:hAnsiTheme="minorEastAsia" w:cs="Times New Roman" w:hint="eastAsia"/>
                <w:sz w:val="21"/>
                <w:szCs w:val="21"/>
              </w:rPr>
              <w:t xml:space="preserve">教室         </w:t>
            </w:r>
            <w:r w:rsidR="002C7DD5" w:rsidRPr="00D03AE8">
              <w:rPr>
                <w:rFonts w:asciiTheme="minorEastAsia" w:eastAsiaTheme="minorEastAsia" w:hAnsiTheme="minorEastAsia" w:cs="Times New Roman" w:hint="eastAsia"/>
                <w:sz w:val="21"/>
                <w:szCs w:val="21"/>
              </w:rPr>
              <w:t>□</w:t>
            </w:r>
            <w:r w:rsidR="00945F83" w:rsidRPr="00D03AE8">
              <w:rPr>
                <w:rFonts w:asciiTheme="minorEastAsia" w:eastAsiaTheme="minorEastAsia" w:hAnsiTheme="minorEastAsia" w:cs="Times New Roman" w:hint="eastAsia"/>
                <w:sz w:val="21"/>
                <w:szCs w:val="21"/>
              </w:rPr>
              <w:t xml:space="preserve">实验室       □室外场地  </w:t>
            </w:r>
          </w:p>
          <w:p w14:paraId="1466DBD8" w14:textId="77777777" w:rsidR="00324ED8" w:rsidRPr="00D03AE8" w:rsidRDefault="00945F83">
            <w:pPr>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□其他：</w:t>
            </w:r>
          </w:p>
        </w:tc>
      </w:tr>
      <w:tr w:rsidR="00324ED8" w:rsidRPr="00D03AE8" w14:paraId="0445DB64" w14:textId="77777777">
        <w:trPr>
          <w:trHeight w:val="560"/>
        </w:trPr>
        <w:tc>
          <w:tcPr>
            <w:tcW w:w="827" w:type="dxa"/>
            <w:vAlign w:val="center"/>
          </w:tcPr>
          <w:p w14:paraId="05B22824" w14:textId="77777777" w:rsidR="00324ED8" w:rsidRPr="00D03AE8" w:rsidRDefault="00B42F19">
            <w:pPr>
              <w:snapToGrid w:val="0"/>
              <w:ind w:left="181"/>
              <w:jc w:val="center"/>
              <w:rPr>
                <w:sz w:val="21"/>
                <w:szCs w:val="21"/>
              </w:rPr>
            </w:pPr>
            <w:r>
              <w:rPr>
                <w:rFonts w:hint="eastAsia"/>
                <w:sz w:val="21"/>
                <w:szCs w:val="21"/>
              </w:rPr>
              <w:t>3</w:t>
            </w:r>
          </w:p>
        </w:tc>
        <w:tc>
          <w:tcPr>
            <w:tcW w:w="1654" w:type="dxa"/>
            <w:vAlign w:val="center"/>
          </w:tcPr>
          <w:p w14:paraId="1EBA9983" w14:textId="77777777" w:rsidR="00324ED8" w:rsidRPr="00D03AE8" w:rsidRDefault="00945F83">
            <w:pPr>
              <w:snapToGrid w:val="0"/>
              <w:jc w:val="center"/>
              <w:rPr>
                <w:sz w:val="21"/>
                <w:szCs w:val="21"/>
              </w:rPr>
            </w:pPr>
            <w:r w:rsidRPr="00D03AE8">
              <w:rPr>
                <w:rFonts w:hint="eastAsia"/>
                <w:sz w:val="21"/>
                <w:szCs w:val="21"/>
              </w:rPr>
              <w:t>学生辅导</w:t>
            </w:r>
          </w:p>
        </w:tc>
        <w:tc>
          <w:tcPr>
            <w:tcW w:w="6041" w:type="dxa"/>
            <w:vAlign w:val="center"/>
          </w:tcPr>
          <w:p w14:paraId="77A00569" w14:textId="77777777" w:rsidR="009234B1" w:rsidRPr="009234B1" w:rsidRDefault="009234B1" w:rsidP="009234B1">
            <w:pPr>
              <w:rPr>
                <w:rFonts w:ascii="Times New Roman" w:hAnsi="Times New Roman" w:cs="Times New Roman"/>
                <w:sz w:val="21"/>
                <w:szCs w:val="21"/>
              </w:rPr>
            </w:pPr>
            <w:r w:rsidRPr="009234B1">
              <w:rPr>
                <w:rFonts w:ascii="Times New Roman" w:hAnsi="Times New Roman" w:cs="Times New Roman"/>
                <w:sz w:val="21"/>
                <w:szCs w:val="21"/>
              </w:rPr>
              <w:t>线上方式及时间安排：建立企业微信群，随时与学生沟通</w:t>
            </w:r>
            <w:r w:rsidRPr="009234B1">
              <w:rPr>
                <w:rFonts w:ascii="Times New Roman" w:hAnsi="Times New Roman" w:cs="Times New Roman" w:hint="eastAsia"/>
                <w:sz w:val="21"/>
                <w:szCs w:val="21"/>
              </w:rPr>
              <w:t>。</w:t>
            </w:r>
          </w:p>
          <w:p w14:paraId="50FC90A5" w14:textId="77777777" w:rsidR="00324ED8" w:rsidRPr="00D03AE8" w:rsidRDefault="009234B1" w:rsidP="009234B1">
            <w:pPr>
              <w:rPr>
                <w:rFonts w:asciiTheme="minorEastAsia" w:eastAsiaTheme="minorEastAsia" w:hAnsiTheme="minorEastAsia" w:cs="Times New Roman"/>
                <w:sz w:val="21"/>
                <w:szCs w:val="21"/>
              </w:rPr>
            </w:pPr>
            <w:r w:rsidRPr="009234B1">
              <w:rPr>
                <w:rFonts w:ascii="Times New Roman" w:hAnsi="Times New Roman" w:cs="Times New Roman"/>
                <w:sz w:val="21"/>
                <w:szCs w:val="21"/>
              </w:rPr>
              <w:t>线下地点及时间安排：</w:t>
            </w:r>
            <w:r w:rsidRPr="009234B1">
              <w:rPr>
                <w:rFonts w:asciiTheme="minorEastAsia" w:eastAsiaTheme="minorEastAsia" w:hAnsiTheme="minorEastAsia" w:cs="Times New Roman" w:hint="eastAsia"/>
                <w:sz w:val="21"/>
                <w:szCs w:val="21"/>
              </w:rPr>
              <w:t>根据实际情况酌情安排。</w:t>
            </w:r>
          </w:p>
        </w:tc>
      </w:tr>
    </w:tbl>
    <w:p w14:paraId="06FE4FD1" w14:textId="77777777" w:rsidR="00324ED8" w:rsidRPr="00D03AE8" w:rsidRDefault="00945F83">
      <w:pPr>
        <w:pStyle w:val="a5"/>
        <w:numPr>
          <w:ilvl w:val="0"/>
          <w:numId w:val="1"/>
        </w:numPr>
        <w:ind w:firstLineChars="0"/>
        <w:rPr>
          <w:rFonts w:ascii="Times New Roman" w:cs="Times New Roman"/>
          <w:b/>
          <w:sz w:val="28"/>
          <w:szCs w:val="28"/>
        </w:rPr>
      </w:pPr>
      <w:r w:rsidRPr="00D03AE8">
        <w:rPr>
          <w:rFonts w:ascii="Times New Roman" w:cs="Times New Roman" w:hint="eastAsia"/>
          <w:b/>
          <w:sz w:val="28"/>
          <w:szCs w:val="28"/>
        </w:rPr>
        <w:t>教学安排及要求</w:t>
      </w:r>
    </w:p>
    <w:p w14:paraId="6548B926" w14:textId="77777777" w:rsidR="00324ED8" w:rsidRPr="00D03AE8" w:rsidRDefault="00324ED8">
      <w:pPr>
        <w:spacing w:line="200" w:lineRule="exact"/>
        <w:rPr>
          <w:rFonts w:ascii="Times New Roman" w:cs="Times New Roman"/>
          <w:b/>
          <w:sz w:val="28"/>
          <w:szCs w:val="28"/>
        </w:rPr>
      </w:pPr>
    </w:p>
    <w:p w14:paraId="31F3D7CC" w14:textId="77777777" w:rsidR="004E4892" w:rsidRPr="00D03AE8" w:rsidRDefault="004E4892">
      <w:pPr>
        <w:ind w:firstLineChars="150" w:firstLine="422"/>
        <w:rPr>
          <w:rFonts w:ascii="Times New Roman" w:cs="Times New Roman"/>
          <w:b/>
          <w:sz w:val="28"/>
          <w:szCs w:val="28"/>
        </w:rPr>
      </w:pPr>
    </w:p>
    <w:p w14:paraId="72AA83A6" w14:textId="77777777" w:rsidR="00324ED8" w:rsidRPr="00D03AE8" w:rsidRDefault="00945F83">
      <w:pPr>
        <w:ind w:firstLineChars="150" w:firstLine="422"/>
        <w:rPr>
          <w:rFonts w:ascii="Times New Roman" w:cs="Times New Roman"/>
          <w:b/>
          <w:sz w:val="28"/>
          <w:szCs w:val="28"/>
        </w:rPr>
      </w:pPr>
      <w:r w:rsidRPr="00D03AE8">
        <w:rPr>
          <w:rFonts w:ascii="Times New Roman" w:cs="Times New Roman" w:hint="eastAsia"/>
          <w:b/>
          <w:sz w:val="28"/>
          <w:szCs w:val="28"/>
        </w:rPr>
        <w:t>七、选用教材</w:t>
      </w:r>
    </w:p>
    <w:p w14:paraId="12896FA5" w14:textId="77777777" w:rsidR="00324ED8" w:rsidRPr="00D03AE8" w:rsidRDefault="00945F83">
      <w:pPr>
        <w:spacing w:line="360" w:lineRule="auto"/>
        <w:ind w:firstLineChars="200" w:firstLine="420"/>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[1]</w:t>
      </w:r>
      <w:r w:rsidR="00996164" w:rsidRPr="00D03AE8">
        <w:rPr>
          <w:rFonts w:asciiTheme="minorEastAsia" w:eastAsiaTheme="minorEastAsia" w:hAnsiTheme="minorEastAsia" w:cs="Times New Roman"/>
          <w:sz w:val="21"/>
          <w:szCs w:val="21"/>
        </w:rPr>
        <w:t xml:space="preserve"> </w:t>
      </w:r>
      <w:r w:rsidR="005E67F4" w:rsidRPr="00D03AE8">
        <w:rPr>
          <w:rFonts w:asciiTheme="minorEastAsia" w:eastAsiaTheme="minorEastAsia" w:hAnsiTheme="minorEastAsia" w:cs="Times New Roman" w:hint="eastAsia"/>
          <w:sz w:val="21"/>
          <w:szCs w:val="21"/>
        </w:rPr>
        <w:t>杨杰</w:t>
      </w:r>
      <w:r w:rsidR="00996164" w:rsidRPr="00D03AE8">
        <w:rPr>
          <w:rFonts w:asciiTheme="minorEastAsia" w:eastAsiaTheme="minorEastAsia" w:hAnsiTheme="minorEastAsia" w:cs="Times New Roman" w:hint="eastAsia"/>
          <w:sz w:val="21"/>
          <w:szCs w:val="21"/>
        </w:rPr>
        <w:t>等.</w:t>
      </w:r>
      <w:r w:rsidR="005E67F4" w:rsidRPr="00D03AE8">
        <w:rPr>
          <w:rFonts w:asciiTheme="minorEastAsia" w:eastAsiaTheme="minorEastAsia" w:hAnsiTheme="minorEastAsia" w:cs="Times New Roman" w:hint="eastAsia"/>
          <w:sz w:val="21"/>
          <w:szCs w:val="21"/>
        </w:rPr>
        <w:t>电子信息工程概论（第三版）</w:t>
      </w:r>
      <w:r w:rsidR="00191A9B">
        <w:rPr>
          <w:rFonts w:asciiTheme="minorEastAsia" w:eastAsiaTheme="minorEastAsia" w:hAnsiTheme="minorEastAsia" w:cs="Times New Roman" w:hint="eastAsia"/>
          <w:sz w:val="21"/>
          <w:szCs w:val="21"/>
        </w:rPr>
        <w:t>（M）</w:t>
      </w:r>
      <w:r w:rsidR="00996164" w:rsidRPr="00D03AE8">
        <w:rPr>
          <w:rFonts w:asciiTheme="minorEastAsia" w:eastAsiaTheme="minorEastAsia" w:hAnsiTheme="minorEastAsia" w:cs="Times New Roman" w:hint="eastAsia"/>
          <w:sz w:val="21"/>
          <w:szCs w:val="21"/>
        </w:rPr>
        <w:t>.北京:</w:t>
      </w:r>
      <w:r w:rsidR="005E67F4" w:rsidRPr="00D03AE8">
        <w:rPr>
          <w:rFonts w:asciiTheme="minorEastAsia" w:eastAsiaTheme="minorEastAsia" w:hAnsiTheme="minorEastAsia" w:cs="Times New Roman" w:hint="eastAsia"/>
          <w:sz w:val="21"/>
          <w:szCs w:val="21"/>
        </w:rPr>
        <w:t>电子工业</w:t>
      </w:r>
      <w:r w:rsidR="00996164" w:rsidRPr="00D03AE8">
        <w:rPr>
          <w:rFonts w:asciiTheme="minorEastAsia" w:eastAsiaTheme="minorEastAsia" w:hAnsiTheme="minorEastAsia" w:cs="Times New Roman"/>
          <w:sz w:val="21"/>
          <w:szCs w:val="21"/>
        </w:rPr>
        <w:t>出版社</w:t>
      </w:r>
      <w:r w:rsidR="00996164" w:rsidRPr="00D03AE8">
        <w:rPr>
          <w:rFonts w:asciiTheme="minorEastAsia" w:eastAsiaTheme="minorEastAsia" w:hAnsiTheme="minorEastAsia" w:cs="Times New Roman" w:hint="eastAsia"/>
          <w:sz w:val="21"/>
          <w:szCs w:val="21"/>
        </w:rPr>
        <w:t>,</w:t>
      </w:r>
      <w:r w:rsidR="00996164" w:rsidRPr="00D03AE8">
        <w:rPr>
          <w:rFonts w:asciiTheme="minorEastAsia" w:eastAsiaTheme="minorEastAsia" w:hAnsiTheme="minorEastAsia" w:cs="Times New Roman"/>
          <w:sz w:val="21"/>
          <w:szCs w:val="21"/>
        </w:rPr>
        <w:t>20</w:t>
      </w:r>
      <w:r w:rsidR="005E67F4" w:rsidRPr="00D03AE8">
        <w:rPr>
          <w:rFonts w:asciiTheme="minorEastAsia" w:eastAsiaTheme="minorEastAsia" w:hAnsiTheme="minorEastAsia" w:cs="Times New Roman" w:hint="eastAsia"/>
          <w:sz w:val="21"/>
          <w:szCs w:val="21"/>
        </w:rPr>
        <w:t>20</w:t>
      </w:r>
      <w:r w:rsidR="00996164" w:rsidRPr="00D03AE8">
        <w:rPr>
          <w:rFonts w:asciiTheme="minorEastAsia" w:eastAsiaTheme="minorEastAsia" w:hAnsiTheme="minorEastAsia" w:cs="Times New Roman"/>
          <w:sz w:val="21"/>
          <w:szCs w:val="21"/>
        </w:rPr>
        <w:t>年</w:t>
      </w:r>
      <w:r w:rsidR="005E67F4" w:rsidRPr="00D03AE8">
        <w:rPr>
          <w:rFonts w:asciiTheme="minorEastAsia" w:eastAsiaTheme="minorEastAsia" w:hAnsiTheme="minorEastAsia" w:cs="Times New Roman" w:hint="eastAsia"/>
          <w:sz w:val="21"/>
          <w:szCs w:val="21"/>
        </w:rPr>
        <w:t>1</w:t>
      </w:r>
      <w:r w:rsidR="00996164" w:rsidRPr="00D03AE8">
        <w:rPr>
          <w:rFonts w:asciiTheme="minorEastAsia" w:eastAsiaTheme="minorEastAsia" w:hAnsiTheme="minorEastAsia" w:cs="Times New Roman"/>
          <w:sz w:val="21"/>
          <w:szCs w:val="21"/>
        </w:rPr>
        <w:t>月</w:t>
      </w:r>
      <w:r w:rsidR="00996164" w:rsidRPr="00D03AE8">
        <w:rPr>
          <w:rFonts w:asciiTheme="minorEastAsia" w:eastAsiaTheme="minorEastAsia" w:hAnsiTheme="minorEastAsia" w:cs="Times New Roman" w:hint="eastAsia"/>
          <w:sz w:val="21"/>
          <w:szCs w:val="21"/>
        </w:rPr>
        <w:t>.</w:t>
      </w:r>
    </w:p>
    <w:p w14:paraId="3D8CB5A1" w14:textId="77777777" w:rsidR="00996164" w:rsidRPr="00D03AE8" w:rsidRDefault="00945F83" w:rsidP="00996164">
      <w:pPr>
        <w:spacing w:line="360" w:lineRule="auto"/>
        <w:ind w:firstLineChars="200" w:firstLine="420"/>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[2]</w:t>
      </w:r>
      <w:r w:rsidR="004E4892" w:rsidRPr="00D03AE8">
        <w:rPr>
          <w:rFonts w:hint="eastAsia"/>
        </w:rPr>
        <w:t xml:space="preserve"> </w:t>
      </w:r>
      <w:r w:rsidR="004E4892" w:rsidRPr="00D03AE8">
        <w:rPr>
          <w:rFonts w:asciiTheme="minorEastAsia" w:eastAsiaTheme="minorEastAsia" w:hAnsiTheme="minorEastAsia" w:cs="Times New Roman" w:hint="eastAsia"/>
          <w:sz w:val="21"/>
          <w:szCs w:val="21"/>
        </w:rPr>
        <w:t>刘帅奇</w:t>
      </w:r>
      <w:r w:rsidR="00996164" w:rsidRPr="00D03AE8">
        <w:rPr>
          <w:rFonts w:asciiTheme="minorEastAsia" w:eastAsiaTheme="minorEastAsia" w:hAnsiTheme="minorEastAsia" w:cs="Times New Roman" w:hint="eastAsia"/>
          <w:sz w:val="21"/>
          <w:szCs w:val="21"/>
        </w:rPr>
        <w:t>等.</w:t>
      </w:r>
      <w:r w:rsidR="004E4892" w:rsidRPr="00D03AE8">
        <w:rPr>
          <w:rFonts w:asciiTheme="minorEastAsia" w:eastAsiaTheme="minorEastAsia" w:hAnsiTheme="minorEastAsia" w:cs="Times New Roman" w:hint="eastAsia"/>
          <w:sz w:val="21"/>
          <w:szCs w:val="21"/>
        </w:rPr>
        <w:t>通信与电子信息工程专业导论</w:t>
      </w:r>
      <w:r w:rsidR="00191A9B">
        <w:rPr>
          <w:rFonts w:asciiTheme="minorEastAsia" w:eastAsiaTheme="minorEastAsia" w:hAnsiTheme="minorEastAsia" w:cs="Times New Roman" w:hint="eastAsia"/>
          <w:sz w:val="21"/>
          <w:szCs w:val="21"/>
        </w:rPr>
        <w:t>（M）</w:t>
      </w:r>
      <w:r w:rsidR="00996164" w:rsidRPr="00D03AE8">
        <w:rPr>
          <w:rFonts w:asciiTheme="minorEastAsia" w:eastAsiaTheme="minorEastAsia" w:hAnsiTheme="minorEastAsia" w:cs="Times New Roman" w:hint="eastAsia"/>
          <w:sz w:val="21"/>
          <w:szCs w:val="21"/>
        </w:rPr>
        <w:t>.北京:清华大学</w:t>
      </w:r>
      <w:r w:rsidR="00996164" w:rsidRPr="00D03AE8">
        <w:rPr>
          <w:rFonts w:asciiTheme="minorEastAsia" w:eastAsiaTheme="minorEastAsia" w:hAnsiTheme="minorEastAsia" w:cs="Times New Roman"/>
          <w:sz w:val="21"/>
          <w:szCs w:val="21"/>
        </w:rPr>
        <w:t>出版社</w:t>
      </w:r>
      <w:r w:rsidR="00996164" w:rsidRPr="00D03AE8">
        <w:rPr>
          <w:rFonts w:asciiTheme="minorEastAsia" w:eastAsiaTheme="minorEastAsia" w:hAnsiTheme="minorEastAsia" w:cs="Times New Roman" w:hint="eastAsia"/>
          <w:sz w:val="21"/>
          <w:szCs w:val="21"/>
        </w:rPr>
        <w:t>,</w:t>
      </w:r>
      <w:r w:rsidR="00996164" w:rsidRPr="00D03AE8">
        <w:rPr>
          <w:rFonts w:asciiTheme="minorEastAsia" w:eastAsiaTheme="minorEastAsia" w:hAnsiTheme="minorEastAsia" w:cs="Times New Roman"/>
          <w:sz w:val="21"/>
          <w:szCs w:val="21"/>
        </w:rPr>
        <w:t>20</w:t>
      </w:r>
      <w:r w:rsidR="004E4892" w:rsidRPr="00D03AE8">
        <w:rPr>
          <w:rFonts w:asciiTheme="minorEastAsia" w:eastAsiaTheme="minorEastAsia" w:hAnsiTheme="minorEastAsia" w:cs="Times New Roman" w:hint="eastAsia"/>
          <w:sz w:val="21"/>
          <w:szCs w:val="21"/>
        </w:rPr>
        <w:t>21</w:t>
      </w:r>
      <w:r w:rsidR="00996164" w:rsidRPr="00D03AE8">
        <w:rPr>
          <w:rFonts w:asciiTheme="minorEastAsia" w:eastAsiaTheme="minorEastAsia" w:hAnsiTheme="minorEastAsia" w:cs="Times New Roman"/>
          <w:sz w:val="21"/>
          <w:szCs w:val="21"/>
        </w:rPr>
        <w:t>年</w:t>
      </w:r>
      <w:r w:rsidR="004E4892" w:rsidRPr="00D03AE8">
        <w:rPr>
          <w:rFonts w:asciiTheme="minorEastAsia" w:eastAsiaTheme="minorEastAsia" w:hAnsiTheme="minorEastAsia" w:cs="Times New Roman" w:hint="eastAsia"/>
          <w:sz w:val="21"/>
          <w:szCs w:val="21"/>
        </w:rPr>
        <w:t>2</w:t>
      </w:r>
      <w:r w:rsidR="00996164" w:rsidRPr="00D03AE8">
        <w:rPr>
          <w:rFonts w:asciiTheme="minorEastAsia" w:eastAsiaTheme="minorEastAsia" w:hAnsiTheme="minorEastAsia" w:cs="Times New Roman"/>
          <w:sz w:val="21"/>
          <w:szCs w:val="21"/>
        </w:rPr>
        <w:t>月</w:t>
      </w:r>
      <w:r w:rsidR="00996164" w:rsidRPr="00D03AE8">
        <w:rPr>
          <w:rFonts w:asciiTheme="minorEastAsia" w:eastAsiaTheme="minorEastAsia" w:hAnsiTheme="minorEastAsia" w:cs="Times New Roman" w:hint="eastAsia"/>
          <w:sz w:val="21"/>
          <w:szCs w:val="21"/>
        </w:rPr>
        <w:t>.</w:t>
      </w:r>
    </w:p>
    <w:p w14:paraId="5A20AD2A" w14:textId="77777777" w:rsidR="00324ED8" w:rsidRPr="00D03AE8" w:rsidRDefault="00324ED8">
      <w:pPr>
        <w:spacing w:line="360" w:lineRule="auto"/>
        <w:ind w:firstLineChars="200" w:firstLine="420"/>
        <w:rPr>
          <w:rFonts w:asciiTheme="minorEastAsia" w:eastAsiaTheme="minorEastAsia" w:hAnsiTheme="minorEastAsia" w:cs="Times New Roman"/>
          <w:sz w:val="21"/>
          <w:szCs w:val="21"/>
        </w:rPr>
      </w:pPr>
    </w:p>
    <w:p w14:paraId="32A00FA2" w14:textId="77777777" w:rsidR="00324ED8" w:rsidRPr="00D03AE8" w:rsidRDefault="00945F83">
      <w:pPr>
        <w:ind w:firstLineChars="150" w:firstLine="422"/>
        <w:rPr>
          <w:rFonts w:ascii="Times New Roman" w:cs="Times New Roman"/>
          <w:b/>
          <w:sz w:val="28"/>
          <w:szCs w:val="28"/>
        </w:rPr>
      </w:pPr>
      <w:r w:rsidRPr="00D03AE8">
        <w:rPr>
          <w:rFonts w:ascii="Times New Roman" w:cs="Times New Roman" w:hint="eastAsia"/>
          <w:b/>
          <w:sz w:val="28"/>
          <w:szCs w:val="28"/>
        </w:rPr>
        <w:t>八、参考资料</w:t>
      </w:r>
    </w:p>
    <w:p w14:paraId="4184787E" w14:textId="77777777" w:rsidR="00996164" w:rsidRPr="00D03AE8" w:rsidRDefault="00945F83">
      <w:pPr>
        <w:spacing w:line="360" w:lineRule="auto"/>
        <w:ind w:firstLineChars="200" w:firstLine="420"/>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[1]</w:t>
      </w:r>
      <w:r w:rsidR="00996164" w:rsidRPr="00D03AE8">
        <w:rPr>
          <w:rFonts w:asciiTheme="minorEastAsia" w:eastAsiaTheme="minorEastAsia" w:hAnsiTheme="minorEastAsia" w:cs="Times New Roman" w:hint="eastAsia"/>
          <w:sz w:val="21"/>
          <w:szCs w:val="21"/>
        </w:rPr>
        <w:t xml:space="preserve"> </w:t>
      </w:r>
      <w:r w:rsidR="009E1B0F" w:rsidRPr="00D03AE8">
        <w:rPr>
          <w:rFonts w:asciiTheme="minorEastAsia" w:eastAsiaTheme="minorEastAsia" w:hAnsiTheme="minorEastAsia" w:cs="Times New Roman" w:hint="eastAsia"/>
          <w:sz w:val="21"/>
          <w:szCs w:val="21"/>
        </w:rPr>
        <w:t>吴莉莉</w:t>
      </w:r>
      <w:r w:rsidR="00996164" w:rsidRPr="00D03AE8">
        <w:rPr>
          <w:rFonts w:asciiTheme="minorEastAsia" w:eastAsiaTheme="minorEastAsia" w:hAnsiTheme="minorEastAsia" w:cs="Times New Roman" w:hint="eastAsia"/>
          <w:sz w:val="21"/>
          <w:szCs w:val="21"/>
        </w:rPr>
        <w:t>.</w:t>
      </w:r>
      <w:r w:rsidR="009E1B0F" w:rsidRPr="00D03AE8">
        <w:rPr>
          <w:rFonts w:asciiTheme="minorEastAsia" w:eastAsiaTheme="minorEastAsia" w:hAnsiTheme="minorEastAsia" w:cs="Times New Roman" w:hint="eastAsia"/>
          <w:sz w:val="21"/>
          <w:szCs w:val="21"/>
        </w:rPr>
        <w:t>电子信息科学技术导论</w:t>
      </w:r>
      <w:r w:rsidR="00996164" w:rsidRPr="00D03AE8">
        <w:rPr>
          <w:rFonts w:asciiTheme="minorEastAsia" w:eastAsiaTheme="minorEastAsia" w:hAnsiTheme="minorEastAsia" w:cs="Times New Roman" w:hint="eastAsia"/>
          <w:sz w:val="21"/>
          <w:szCs w:val="21"/>
        </w:rPr>
        <w:t>（第</w:t>
      </w:r>
      <w:r w:rsidR="009E1B0F" w:rsidRPr="00D03AE8">
        <w:rPr>
          <w:rFonts w:asciiTheme="minorEastAsia" w:eastAsiaTheme="minorEastAsia" w:hAnsiTheme="minorEastAsia" w:cs="Times New Roman" w:hint="eastAsia"/>
          <w:sz w:val="21"/>
          <w:szCs w:val="21"/>
        </w:rPr>
        <w:t>2</w:t>
      </w:r>
      <w:r w:rsidR="00996164" w:rsidRPr="00D03AE8">
        <w:rPr>
          <w:rFonts w:asciiTheme="minorEastAsia" w:eastAsiaTheme="minorEastAsia" w:hAnsiTheme="minorEastAsia" w:cs="Times New Roman" w:hint="eastAsia"/>
          <w:sz w:val="21"/>
          <w:szCs w:val="21"/>
        </w:rPr>
        <w:t>版）</w:t>
      </w:r>
      <w:r w:rsidR="00191A9B">
        <w:rPr>
          <w:rFonts w:asciiTheme="minorEastAsia" w:eastAsiaTheme="minorEastAsia" w:hAnsiTheme="minorEastAsia" w:cs="Times New Roman" w:hint="eastAsia"/>
          <w:sz w:val="21"/>
          <w:szCs w:val="21"/>
        </w:rPr>
        <w:t>（M）</w:t>
      </w:r>
      <w:r w:rsidR="00996164" w:rsidRPr="00D03AE8">
        <w:rPr>
          <w:rFonts w:asciiTheme="minorEastAsia" w:eastAsiaTheme="minorEastAsia" w:hAnsiTheme="minorEastAsia" w:cs="Times New Roman" w:hint="eastAsia"/>
          <w:sz w:val="21"/>
          <w:szCs w:val="21"/>
        </w:rPr>
        <w:t>.北京:</w:t>
      </w:r>
      <w:r w:rsidR="009E1B0F" w:rsidRPr="00D03AE8">
        <w:rPr>
          <w:rFonts w:asciiTheme="minorEastAsia" w:eastAsiaTheme="minorEastAsia" w:hAnsiTheme="minorEastAsia" w:cs="Times New Roman" w:hint="eastAsia"/>
          <w:sz w:val="21"/>
          <w:szCs w:val="21"/>
        </w:rPr>
        <w:t>机械</w:t>
      </w:r>
      <w:r w:rsidR="00996164" w:rsidRPr="00D03AE8">
        <w:rPr>
          <w:rFonts w:asciiTheme="minorEastAsia" w:eastAsiaTheme="minorEastAsia" w:hAnsiTheme="minorEastAsia" w:cs="Times New Roman"/>
          <w:sz w:val="21"/>
          <w:szCs w:val="21"/>
        </w:rPr>
        <w:t>出版社</w:t>
      </w:r>
      <w:r w:rsidR="00996164" w:rsidRPr="00D03AE8">
        <w:rPr>
          <w:rFonts w:asciiTheme="minorEastAsia" w:eastAsiaTheme="minorEastAsia" w:hAnsiTheme="minorEastAsia" w:cs="Times New Roman" w:hint="eastAsia"/>
          <w:sz w:val="21"/>
          <w:szCs w:val="21"/>
        </w:rPr>
        <w:t>,</w:t>
      </w:r>
      <w:r w:rsidR="00996164" w:rsidRPr="00D03AE8">
        <w:rPr>
          <w:rFonts w:asciiTheme="minorEastAsia" w:eastAsiaTheme="minorEastAsia" w:hAnsiTheme="minorEastAsia" w:cs="Times New Roman"/>
          <w:sz w:val="21"/>
          <w:szCs w:val="21"/>
        </w:rPr>
        <w:t>20</w:t>
      </w:r>
      <w:r w:rsidR="009E1B0F" w:rsidRPr="00D03AE8">
        <w:rPr>
          <w:rFonts w:asciiTheme="minorEastAsia" w:eastAsiaTheme="minorEastAsia" w:hAnsiTheme="minorEastAsia" w:cs="Times New Roman" w:hint="eastAsia"/>
          <w:sz w:val="21"/>
          <w:szCs w:val="21"/>
        </w:rPr>
        <w:t>21</w:t>
      </w:r>
      <w:r w:rsidR="00996164" w:rsidRPr="00D03AE8">
        <w:rPr>
          <w:rFonts w:asciiTheme="minorEastAsia" w:eastAsiaTheme="minorEastAsia" w:hAnsiTheme="minorEastAsia" w:cs="Times New Roman"/>
          <w:sz w:val="21"/>
          <w:szCs w:val="21"/>
        </w:rPr>
        <w:t>年</w:t>
      </w:r>
      <w:r w:rsidR="009E1B0F" w:rsidRPr="00D03AE8">
        <w:rPr>
          <w:rFonts w:asciiTheme="minorEastAsia" w:eastAsiaTheme="minorEastAsia" w:hAnsiTheme="minorEastAsia" w:cs="Times New Roman" w:hint="eastAsia"/>
          <w:sz w:val="21"/>
          <w:szCs w:val="21"/>
        </w:rPr>
        <w:t>8</w:t>
      </w:r>
      <w:r w:rsidR="00996164" w:rsidRPr="00D03AE8">
        <w:rPr>
          <w:rFonts w:asciiTheme="minorEastAsia" w:eastAsiaTheme="minorEastAsia" w:hAnsiTheme="minorEastAsia" w:cs="Times New Roman"/>
          <w:sz w:val="21"/>
          <w:szCs w:val="21"/>
        </w:rPr>
        <w:t>月</w:t>
      </w:r>
      <w:r w:rsidR="00996164" w:rsidRPr="00D03AE8">
        <w:rPr>
          <w:rFonts w:asciiTheme="minorEastAsia" w:eastAsiaTheme="minorEastAsia" w:hAnsiTheme="minorEastAsia" w:cs="Times New Roman" w:hint="eastAsia"/>
          <w:sz w:val="21"/>
          <w:szCs w:val="21"/>
        </w:rPr>
        <w:t xml:space="preserve">. </w:t>
      </w:r>
    </w:p>
    <w:p w14:paraId="120F4DEC" w14:textId="77777777" w:rsidR="00324ED8" w:rsidRPr="00D03AE8" w:rsidRDefault="00945F83" w:rsidP="004E4892">
      <w:pPr>
        <w:spacing w:line="360" w:lineRule="auto"/>
        <w:ind w:firstLineChars="200" w:firstLine="420"/>
        <w:rPr>
          <w:rFonts w:asciiTheme="minorEastAsia" w:eastAsiaTheme="minorEastAsia" w:hAnsiTheme="minorEastAsia" w:cs="Times New Roman"/>
          <w:sz w:val="21"/>
          <w:szCs w:val="21"/>
        </w:rPr>
      </w:pPr>
      <w:r w:rsidRPr="00D03AE8">
        <w:rPr>
          <w:rFonts w:asciiTheme="minorEastAsia" w:eastAsiaTheme="minorEastAsia" w:hAnsiTheme="minorEastAsia" w:cs="Times New Roman" w:hint="eastAsia"/>
          <w:sz w:val="21"/>
          <w:szCs w:val="21"/>
        </w:rPr>
        <w:t>[2]</w:t>
      </w:r>
      <w:r w:rsidR="004E4892" w:rsidRPr="00D03AE8">
        <w:rPr>
          <w:rFonts w:hint="eastAsia"/>
        </w:rPr>
        <w:t xml:space="preserve"> </w:t>
      </w:r>
      <w:r w:rsidR="00E95D59" w:rsidRPr="00D03AE8">
        <w:rPr>
          <w:rFonts w:hint="eastAsia"/>
        </w:rPr>
        <w:t>吴显鼎等</w:t>
      </w:r>
      <w:r w:rsidR="004E4892" w:rsidRPr="00D03AE8">
        <w:rPr>
          <w:rFonts w:asciiTheme="minorEastAsia" w:eastAsiaTheme="minorEastAsia" w:hAnsiTheme="minorEastAsia" w:cs="Times New Roman" w:hint="eastAsia"/>
          <w:sz w:val="21"/>
          <w:szCs w:val="21"/>
        </w:rPr>
        <w:t>.</w:t>
      </w:r>
      <w:r w:rsidR="00E95D59" w:rsidRPr="00D03AE8">
        <w:rPr>
          <w:rFonts w:asciiTheme="minorEastAsia" w:eastAsiaTheme="minorEastAsia" w:hAnsiTheme="minorEastAsia" w:cs="Times New Roman" w:hint="eastAsia"/>
          <w:sz w:val="21"/>
          <w:szCs w:val="21"/>
        </w:rPr>
        <w:t>电子信息工程导论</w:t>
      </w:r>
      <w:r w:rsidR="004E4892" w:rsidRPr="00D03AE8">
        <w:rPr>
          <w:rFonts w:asciiTheme="minorEastAsia" w:eastAsiaTheme="minorEastAsia" w:hAnsiTheme="minorEastAsia" w:cs="Times New Roman" w:hint="eastAsia"/>
          <w:sz w:val="21"/>
          <w:szCs w:val="21"/>
        </w:rPr>
        <w:t>（第</w:t>
      </w:r>
      <w:r w:rsidR="004E4892" w:rsidRPr="00D03AE8">
        <w:rPr>
          <w:rFonts w:asciiTheme="minorEastAsia" w:eastAsiaTheme="minorEastAsia" w:hAnsiTheme="minorEastAsia" w:cs="Times New Roman"/>
          <w:sz w:val="21"/>
          <w:szCs w:val="21"/>
        </w:rPr>
        <w:t>2版）</w:t>
      </w:r>
      <w:r w:rsidR="00191A9B">
        <w:rPr>
          <w:rFonts w:asciiTheme="minorEastAsia" w:eastAsiaTheme="minorEastAsia" w:hAnsiTheme="minorEastAsia" w:cs="Times New Roman" w:hint="eastAsia"/>
          <w:sz w:val="21"/>
          <w:szCs w:val="21"/>
        </w:rPr>
        <w:t>（M）</w:t>
      </w:r>
      <w:r w:rsidR="004E4892" w:rsidRPr="00D03AE8">
        <w:rPr>
          <w:rFonts w:asciiTheme="minorEastAsia" w:eastAsiaTheme="minorEastAsia" w:hAnsiTheme="minorEastAsia" w:cs="Times New Roman" w:hint="eastAsia"/>
          <w:sz w:val="21"/>
          <w:szCs w:val="21"/>
        </w:rPr>
        <w:t>.北京:</w:t>
      </w:r>
      <w:r w:rsidR="00E95D59" w:rsidRPr="00D03AE8">
        <w:rPr>
          <w:rFonts w:asciiTheme="minorEastAsia" w:eastAsiaTheme="minorEastAsia" w:hAnsiTheme="minorEastAsia" w:cs="Times New Roman" w:hint="eastAsia"/>
          <w:sz w:val="21"/>
          <w:szCs w:val="21"/>
        </w:rPr>
        <w:t>国防工业</w:t>
      </w:r>
      <w:r w:rsidR="004E4892" w:rsidRPr="00D03AE8">
        <w:rPr>
          <w:rFonts w:asciiTheme="minorEastAsia" w:eastAsiaTheme="minorEastAsia" w:hAnsiTheme="minorEastAsia" w:cs="Times New Roman"/>
          <w:sz w:val="21"/>
          <w:szCs w:val="21"/>
        </w:rPr>
        <w:t>出版社</w:t>
      </w:r>
      <w:r w:rsidR="004E4892" w:rsidRPr="00D03AE8">
        <w:rPr>
          <w:rFonts w:asciiTheme="minorEastAsia" w:eastAsiaTheme="minorEastAsia" w:hAnsiTheme="minorEastAsia" w:cs="Times New Roman" w:hint="eastAsia"/>
          <w:sz w:val="21"/>
          <w:szCs w:val="21"/>
        </w:rPr>
        <w:t>,</w:t>
      </w:r>
      <w:r w:rsidR="004E4892" w:rsidRPr="00D03AE8">
        <w:rPr>
          <w:rFonts w:asciiTheme="minorEastAsia" w:eastAsiaTheme="minorEastAsia" w:hAnsiTheme="minorEastAsia" w:cs="Times New Roman"/>
          <w:sz w:val="21"/>
          <w:szCs w:val="21"/>
        </w:rPr>
        <w:t>20</w:t>
      </w:r>
      <w:r w:rsidR="00E95D59" w:rsidRPr="00D03AE8">
        <w:rPr>
          <w:rFonts w:asciiTheme="minorEastAsia" w:eastAsiaTheme="minorEastAsia" w:hAnsiTheme="minorEastAsia" w:cs="Times New Roman" w:hint="eastAsia"/>
          <w:sz w:val="21"/>
          <w:szCs w:val="21"/>
        </w:rPr>
        <w:t>13</w:t>
      </w:r>
      <w:r w:rsidR="004E4892" w:rsidRPr="00D03AE8">
        <w:rPr>
          <w:rFonts w:asciiTheme="minorEastAsia" w:eastAsiaTheme="minorEastAsia" w:hAnsiTheme="minorEastAsia" w:cs="Times New Roman"/>
          <w:sz w:val="21"/>
          <w:szCs w:val="21"/>
        </w:rPr>
        <w:t>年</w:t>
      </w:r>
      <w:r w:rsidR="004E4892" w:rsidRPr="00D03AE8">
        <w:rPr>
          <w:rFonts w:asciiTheme="minorEastAsia" w:eastAsiaTheme="minorEastAsia" w:hAnsiTheme="minorEastAsia" w:cs="Times New Roman" w:hint="eastAsia"/>
          <w:sz w:val="21"/>
          <w:szCs w:val="21"/>
        </w:rPr>
        <w:t>10</w:t>
      </w:r>
      <w:r w:rsidR="004E4892" w:rsidRPr="00D03AE8">
        <w:rPr>
          <w:rFonts w:asciiTheme="minorEastAsia" w:eastAsiaTheme="minorEastAsia" w:hAnsiTheme="minorEastAsia" w:cs="Times New Roman"/>
          <w:sz w:val="21"/>
          <w:szCs w:val="21"/>
        </w:rPr>
        <w:t>月</w:t>
      </w:r>
      <w:r w:rsidR="004E4892" w:rsidRPr="00D03AE8">
        <w:rPr>
          <w:rFonts w:asciiTheme="minorEastAsia" w:eastAsiaTheme="minorEastAsia" w:hAnsiTheme="minorEastAsia" w:cs="Times New Roman" w:hint="eastAsia"/>
          <w:sz w:val="21"/>
          <w:szCs w:val="21"/>
        </w:rPr>
        <w:t>.</w:t>
      </w:r>
    </w:p>
    <w:p w14:paraId="702D0988" w14:textId="77777777" w:rsidR="00B81673" w:rsidRDefault="00B81673" w:rsidP="00B81673">
      <w:pPr>
        <w:spacing w:line="360" w:lineRule="auto"/>
        <w:ind w:firstLineChars="150" w:firstLine="422"/>
        <w:rPr>
          <w:rFonts w:ascii="Times New Roman" w:cs="Times New Roman"/>
          <w:b/>
          <w:color w:val="000000" w:themeColor="text1"/>
          <w:sz w:val="28"/>
          <w:szCs w:val="28"/>
        </w:rPr>
      </w:pPr>
    </w:p>
    <w:p w14:paraId="0AD3AC75" w14:textId="77777777" w:rsidR="00B81673" w:rsidRDefault="00B81673" w:rsidP="00B81673">
      <w:pPr>
        <w:spacing w:line="360" w:lineRule="auto"/>
        <w:ind w:firstLineChars="150" w:firstLine="422"/>
        <w:rPr>
          <w:rFonts w:ascii="Times New Roman" w:cs="Times New Roman"/>
          <w:b/>
          <w:color w:val="000000" w:themeColor="text1"/>
          <w:sz w:val="28"/>
          <w:szCs w:val="28"/>
        </w:rPr>
      </w:pPr>
      <w:r>
        <w:rPr>
          <w:rFonts w:ascii="Times New Roman" w:cs="Times New Roman" w:hint="eastAsia"/>
          <w:b/>
          <w:color w:val="000000" w:themeColor="text1"/>
          <w:sz w:val="28"/>
          <w:szCs w:val="28"/>
        </w:rPr>
        <w:t>网络资料</w:t>
      </w:r>
    </w:p>
    <w:p w14:paraId="758BB654" w14:textId="77777777" w:rsidR="00996164" w:rsidRDefault="00204E3E" w:rsidP="00204E3E">
      <w:pPr>
        <w:spacing w:line="360" w:lineRule="auto"/>
        <w:ind w:firstLineChars="250" w:firstLine="525"/>
        <w:jc w:val="both"/>
        <w:rPr>
          <w:bCs/>
          <w:sz w:val="21"/>
          <w:szCs w:val="21"/>
        </w:rPr>
      </w:pPr>
      <w:r>
        <w:rPr>
          <w:rFonts w:hint="eastAsia"/>
          <w:bCs/>
          <w:sz w:val="21"/>
          <w:szCs w:val="21"/>
        </w:rPr>
        <w:t>无</w:t>
      </w:r>
    </w:p>
    <w:p w14:paraId="0BDEACB4" w14:textId="77777777" w:rsidR="00204E3E" w:rsidRDefault="00204E3E" w:rsidP="00204E3E">
      <w:pPr>
        <w:spacing w:line="360" w:lineRule="auto"/>
        <w:ind w:firstLineChars="250" w:firstLine="525"/>
        <w:jc w:val="both"/>
        <w:rPr>
          <w:bCs/>
          <w:sz w:val="21"/>
          <w:szCs w:val="21"/>
        </w:rPr>
      </w:pPr>
    </w:p>
    <w:p w14:paraId="7894365A" w14:textId="77777777" w:rsidR="00204E3E" w:rsidRDefault="00204E3E" w:rsidP="00204E3E">
      <w:pPr>
        <w:spacing w:line="360" w:lineRule="auto"/>
        <w:ind w:firstLineChars="250" w:firstLine="525"/>
        <w:jc w:val="both"/>
        <w:rPr>
          <w:bCs/>
          <w:sz w:val="21"/>
          <w:szCs w:val="21"/>
        </w:rPr>
      </w:pPr>
    </w:p>
    <w:p w14:paraId="68F6070A" w14:textId="77777777" w:rsidR="00204E3E" w:rsidRPr="00D03AE8" w:rsidRDefault="00204E3E" w:rsidP="00204E3E">
      <w:pPr>
        <w:spacing w:line="360" w:lineRule="auto"/>
        <w:ind w:firstLineChars="250" w:firstLine="525"/>
        <w:jc w:val="both"/>
        <w:rPr>
          <w:bCs/>
          <w:sz w:val="21"/>
          <w:szCs w:val="21"/>
        </w:rPr>
      </w:pPr>
    </w:p>
    <w:p w14:paraId="4178FDA6" w14:textId="77777777" w:rsidR="00324ED8" w:rsidRPr="00D03AE8" w:rsidRDefault="00945F83" w:rsidP="009513A7">
      <w:pPr>
        <w:spacing w:line="360" w:lineRule="auto"/>
        <w:ind w:firstLineChars="2400" w:firstLine="5040"/>
        <w:rPr>
          <w:bCs/>
          <w:sz w:val="21"/>
          <w:szCs w:val="21"/>
        </w:rPr>
      </w:pPr>
      <w:r w:rsidRPr="00D03AE8">
        <w:rPr>
          <w:rFonts w:hint="eastAsia"/>
          <w:bCs/>
          <w:sz w:val="21"/>
          <w:szCs w:val="21"/>
        </w:rPr>
        <w:t>大纲执笔人：</w:t>
      </w:r>
      <w:r w:rsidR="00996164" w:rsidRPr="00D03AE8">
        <w:rPr>
          <w:rFonts w:hint="eastAsia"/>
          <w:bCs/>
          <w:sz w:val="21"/>
          <w:szCs w:val="21"/>
        </w:rPr>
        <w:t xml:space="preserve"> 龙允聪</w:t>
      </w:r>
    </w:p>
    <w:p w14:paraId="59A79C2D" w14:textId="77777777" w:rsidR="009513A7" w:rsidRPr="00D03AE8" w:rsidRDefault="00945F83" w:rsidP="009513A7">
      <w:pPr>
        <w:spacing w:line="360" w:lineRule="auto"/>
        <w:ind w:firstLineChars="2400" w:firstLine="5040"/>
        <w:rPr>
          <w:bCs/>
          <w:sz w:val="21"/>
          <w:szCs w:val="21"/>
        </w:rPr>
      </w:pPr>
      <w:r w:rsidRPr="00D03AE8">
        <w:rPr>
          <w:rFonts w:hint="eastAsia"/>
          <w:bCs/>
          <w:sz w:val="21"/>
          <w:szCs w:val="21"/>
        </w:rPr>
        <w:t>讨论参与人:</w:t>
      </w:r>
      <w:r w:rsidR="009513A7" w:rsidRPr="00D03AE8">
        <w:rPr>
          <w:rFonts w:ascii="Times New Roman" w:hAnsi="Times New Roman" w:cs="Times New Roman" w:hint="eastAsia"/>
        </w:rPr>
        <w:t xml:space="preserve"> </w:t>
      </w:r>
      <w:r w:rsidR="00AA3569" w:rsidRPr="00D03AE8">
        <w:rPr>
          <w:rFonts w:ascii="Times New Roman" w:hAnsi="Times New Roman" w:cs="Times New Roman" w:hint="eastAsia"/>
        </w:rPr>
        <w:t>沈晖、</w:t>
      </w:r>
      <w:r w:rsidR="00AA3569" w:rsidRPr="00D03AE8">
        <w:rPr>
          <w:rFonts w:ascii="Times New Roman" w:hAnsi="Times New Roman" w:cs="Times New Roman"/>
        </w:rPr>
        <w:t>何勇</w:t>
      </w:r>
    </w:p>
    <w:p w14:paraId="0E1F4025" w14:textId="77777777" w:rsidR="009513A7" w:rsidRPr="00D03AE8" w:rsidRDefault="00945F83" w:rsidP="009513A7">
      <w:pPr>
        <w:spacing w:line="360" w:lineRule="auto"/>
        <w:ind w:firstLineChars="2400" w:firstLine="5040"/>
        <w:rPr>
          <w:bCs/>
          <w:sz w:val="21"/>
          <w:szCs w:val="21"/>
        </w:rPr>
      </w:pPr>
      <w:r w:rsidRPr="00D03AE8">
        <w:rPr>
          <w:rFonts w:hint="eastAsia"/>
          <w:bCs/>
          <w:sz w:val="21"/>
          <w:szCs w:val="21"/>
        </w:rPr>
        <w:t>系（教研室）主任：</w:t>
      </w:r>
      <w:r w:rsidR="00AA3569" w:rsidRPr="00D03AE8">
        <w:rPr>
          <w:rFonts w:hint="eastAsia"/>
          <w:bCs/>
          <w:sz w:val="21"/>
          <w:szCs w:val="21"/>
        </w:rPr>
        <w:t>曹丽娟</w:t>
      </w:r>
    </w:p>
    <w:p w14:paraId="5FEC7E17" w14:textId="77777777" w:rsidR="00324ED8" w:rsidRPr="00D03AE8" w:rsidRDefault="00945F83" w:rsidP="009513A7">
      <w:pPr>
        <w:spacing w:line="360" w:lineRule="auto"/>
        <w:ind w:firstLineChars="2400" w:firstLine="5040"/>
        <w:rPr>
          <w:bCs/>
          <w:sz w:val="21"/>
          <w:szCs w:val="21"/>
        </w:rPr>
      </w:pPr>
      <w:r w:rsidRPr="00D03AE8">
        <w:rPr>
          <w:rFonts w:hint="eastAsia"/>
          <w:bCs/>
          <w:sz w:val="21"/>
          <w:szCs w:val="21"/>
        </w:rPr>
        <w:t>学院（部）审核人：</w:t>
      </w:r>
      <w:r w:rsidR="00AA3569" w:rsidRPr="00D03AE8">
        <w:rPr>
          <w:rFonts w:hint="eastAsia"/>
          <w:bCs/>
          <w:sz w:val="21"/>
          <w:szCs w:val="21"/>
        </w:rPr>
        <w:t>连元宏</w:t>
      </w:r>
    </w:p>
    <w:sectPr w:rsidR="00324ED8" w:rsidRPr="00D03AE8" w:rsidSect="00324E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E90AD" w14:textId="77777777" w:rsidR="00A10DF6" w:rsidRDefault="00A10DF6" w:rsidP="000E08B2">
      <w:r>
        <w:separator/>
      </w:r>
    </w:p>
  </w:endnote>
  <w:endnote w:type="continuationSeparator" w:id="0">
    <w:p w14:paraId="404B11AE" w14:textId="77777777" w:rsidR="00A10DF6" w:rsidRDefault="00A10DF6" w:rsidP="000E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415C" w14:textId="77777777" w:rsidR="00A10DF6" w:rsidRDefault="00A10DF6" w:rsidP="000E08B2">
      <w:r>
        <w:separator/>
      </w:r>
    </w:p>
  </w:footnote>
  <w:footnote w:type="continuationSeparator" w:id="0">
    <w:p w14:paraId="2451D37A" w14:textId="77777777" w:rsidR="00A10DF6" w:rsidRDefault="00A10DF6" w:rsidP="000E08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6D4"/>
    <w:multiLevelType w:val="multilevel"/>
    <w:tmpl w:val="07CD06D4"/>
    <w:lvl w:ilvl="0">
      <w:start w:val="6"/>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75D5BEF"/>
    <w:rsid w:val="000119B1"/>
    <w:rsid w:val="0004301A"/>
    <w:rsid w:val="0008745A"/>
    <w:rsid w:val="00092513"/>
    <w:rsid w:val="000A012F"/>
    <w:rsid w:val="000B2604"/>
    <w:rsid w:val="000B40BB"/>
    <w:rsid w:val="000E08B2"/>
    <w:rsid w:val="00122819"/>
    <w:rsid w:val="00146E79"/>
    <w:rsid w:val="00150C08"/>
    <w:rsid w:val="00191A9B"/>
    <w:rsid w:val="001A00A2"/>
    <w:rsid w:val="001F3661"/>
    <w:rsid w:val="00200CD8"/>
    <w:rsid w:val="00204E3E"/>
    <w:rsid w:val="00256B53"/>
    <w:rsid w:val="00267182"/>
    <w:rsid w:val="002924C0"/>
    <w:rsid w:val="002C7DD5"/>
    <w:rsid w:val="00324ED8"/>
    <w:rsid w:val="00364EA7"/>
    <w:rsid w:val="00370D35"/>
    <w:rsid w:val="003B39C1"/>
    <w:rsid w:val="003C62CB"/>
    <w:rsid w:val="003D2D2C"/>
    <w:rsid w:val="003E0E03"/>
    <w:rsid w:val="00440976"/>
    <w:rsid w:val="004615B6"/>
    <w:rsid w:val="004A12D0"/>
    <w:rsid w:val="004B1ED8"/>
    <w:rsid w:val="004D527A"/>
    <w:rsid w:val="004E4892"/>
    <w:rsid w:val="00547C92"/>
    <w:rsid w:val="00593B5F"/>
    <w:rsid w:val="00596121"/>
    <w:rsid w:val="005A1A25"/>
    <w:rsid w:val="005C5421"/>
    <w:rsid w:val="005C7445"/>
    <w:rsid w:val="005D113C"/>
    <w:rsid w:val="005E16E1"/>
    <w:rsid w:val="005E67F4"/>
    <w:rsid w:val="00610353"/>
    <w:rsid w:val="006129A8"/>
    <w:rsid w:val="00616DAE"/>
    <w:rsid w:val="00623D92"/>
    <w:rsid w:val="006264F7"/>
    <w:rsid w:val="00632C8F"/>
    <w:rsid w:val="00637BD2"/>
    <w:rsid w:val="00666AFA"/>
    <w:rsid w:val="00676547"/>
    <w:rsid w:val="0068234B"/>
    <w:rsid w:val="006A6FC2"/>
    <w:rsid w:val="006D2D1E"/>
    <w:rsid w:val="006F2D6E"/>
    <w:rsid w:val="006F3E01"/>
    <w:rsid w:val="006F59BD"/>
    <w:rsid w:val="00724867"/>
    <w:rsid w:val="00750D1A"/>
    <w:rsid w:val="00762D23"/>
    <w:rsid w:val="00764D93"/>
    <w:rsid w:val="007D1EA7"/>
    <w:rsid w:val="007D3319"/>
    <w:rsid w:val="007E594C"/>
    <w:rsid w:val="007E6E6F"/>
    <w:rsid w:val="007F10A0"/>
    <w:rsid w:val="007F3321"/>
    <w:rsid w:val="0080002C"/>
    <w:rsid w:val="008148B3"/>
    <w:rsid w:val="008430FA"/>
    <w:rsid w:val="00845DBF"/>
    <w:rsid w:val="00846482"/>
    <w:rsid w:val="00850B66"/>
    <w:rsid w:val="008C112F"/>
    <w:rsid w:val="008C51ED"/>
    <w:rsid w:val="008C71BB"/>
    <w:rsid w:val="008E1489"/>
    <w:rsid w:val="008F212E"/>
    <w:rsid w:val="0090174A"/>
    <w:rsid w:val="009033F4"/>
    <w:rsid w:val="0090385E"/>
    <w:rsid w:val="00913B53"/>
    <w:rsid w:val="009234B1"/>
    <w:rsid w:val="009354A4"/>
    <w:rsid w:val="00945F83"/>
    <w:rsid w:val="009513A7"/>
    <w:rsid w:val="0097552A"/>
    <w:rsid w:val="0098148C"/>
    <w:rsid w:val="0098526E"/>
    <w:rsid w:val="00985CFD"/>
    <w:rsid w:val="00996164"/>
    <w:rsid w:val="009C5E4B"/>
    <w:rsid w:val="009C6CA5"/>
    <w:rsid w:val="009E1B0F"/>
    <w:rsid w:val="009E74BB"/>
    <w:rsid w:val="009F1305"/>
    <w:rsid w:val="00A021FF"/>
    <w:rsid w:val="00A10DF6"/>
    <w:rsid w:val="00A31A89"/>
    <w:rsid w:val="00A36DBA"/>
    <w:rsid w:val="00A52785"/>
    <w:rsid w:val="00A621B1"/>
    <w:rsid w:val="00A8072A"/>
    <w:rsid w:val="00A92C0F"/>
    <w:rsid w:val="00A962F9"/>
    <w:rsid w:val="00AA3569"/>
    <w:rsid w:val="00AE296D"/>
    <w:rsid w:val="00AE30B2"/>
    <w:rsid w:val="00B17B59"/>
    <w:rsid w:val="00B20A8C"/>
    <w:rsid w:val="00B42F19"/>
    <w:rsid w:val="00B44CB2"/>
    <w:rsid w:val="00B81673"/>
    <w:rsid w:val="00BA16A3"/>
    <w:rsid w:val="00C05A2B"/>
    <w:rsid w:val="00C06CAA"/>
    <w:rsid w:val="00C341CF"/>
    <w:rsid w:val="00C40AC6"/>
    <w:rsid w:val="00C6321D"/>
    <w:rsid w:val="00C76F08"/>
    <w:rsid w:val="00C93BD1"/>
    <w:rsid w:val="00CA6BF1"/>
    <w:rsid w:val="00CF74BA"/>
    <w:rsid w:val="00D03AE8"/>
    <w:rsid w:val="00D05ECA"/>
    <w:rsid w:val="00D30621"/>
    <w:rsid w:val="00D67E76"/>
    <w:rsid w:val="00D76C8B"/>
    <w:rsid w:val="00DC0E07"/>
    <w:rsid w:val="00DC3513"/>
    <w:rsid w:val="00DC74CE"/>
    <w:rsid w:val="00E2346E"/>
    <w:rsid w:val="00E57731"/>
    <w:rsid w:val="00E6175C"/>
    <w:rsid w:val="00E62D53"/>
    <w:rsid w:val="00E66138"/>
    <w:rsid w:val="00E75F8F"/>
    <w:rsid w:val="00E95D59"/>
    <w:rsid w:val="00EC4399"/>
    <w:rsid w:val="00ED4E6B"/>
    <w:rsid w:val="00EE2970"/>
    <w:rsid w:val="00F1157E"/>
    <w:rsid w:val="00F3287A"/>
    <w:rsid w:val="00F5220C"/>
    <w:rsid w:val="00FA7238"/>
    <w:rsid w:val="00FA755F"/>
    <w:rsid w:val="00FD3DC7"/>
    <w:rsid w:val="00FD68F6"/>
    <w:rsid w:val="00FF08EA"/>
    <w:rsid w:val="00FF43E7"/>
    <w:rsid w:val="075D5BEF"/>
    <w:rsid w:val="0D9A0A83"/>
    <w:rsid w:val="689C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06ADD4"/>
  <w15:docId w15:val="{C32C566E-3B69-4397-B040-55AE398B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rsid w:val="00324ED8"/>
    <w:pPr>
      <w:widowControl w:val="0"/>
      <w:autoSpaceDE w:val="0"/>
      <w:autoSpaceDN w:val="0"/>
    </w:pPr>
    <w:rPr>
      <w:rFonts w:ascii="宋体" w:eastAsia="宋体" w:hAnsi="宋体" w:cs="宋体"/>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324ED8"/>
  </w:style>
  <w:style w:type="table" w:styleId="a4">
    <w:name w:val="Table Grid"/>
    <w:basedOn w:val="a1"/>
    <w:qFormat/>
    <w:rsid w:val="00324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99"/>
    <w:unhideWhenUsed/>
    <w:qFormat/>
    <w:rsid w:val="00324ED8"/>
    <w:pPr>
      <w:ind w:firstLineChars="200" w:firstLine="420"/>
    </w:pPr>
  </w:style>
  <w:style w:type="paragraph" w:styleId="a6">
    <w:name w:val="header"/>
    <w:basedOn w:val="a"/>
    <w:link w:val="a7"/>
    <w:rsid w:val="000E08B2"/>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0E08B2"/>
    <w:rPr>
      <w:rFonts w:ascii="宋体" w:eastAsia="宋体" w:hAnsi="宋体" w:cs="宋体"/>
      <w:sz w:val="18"/>
      <w:szCs w:val="18"/>
    </w:rPr>
  </w:style>
  <w:style w:type="paragraph" w:styleId="a8">
    <w:name w:val="footer"/>
    <w:basedOn w:val="a"/>
    <w:link w:val="a9"/>
    <w:rsid w:val="000E08B2"/>
    <w:pPr>
      <w:tabs>
        <w:tab w:val="center" w:pos="4153"/>
        <w:tab w:val="right" w:pos="8306"/>
      </w:tabs>
      <w:snapToGrid w:val="0"/>
    </w:pPr>
    <w:rPr>
      <w:sz w:val="18"/>
      <w:szCs w:val="18"/>
    </w:rPr>
  </w:style>
  <w:style w:type="character" w:customStyle="1" w:styleId="a9">
    <w:name w:val="页脚 字符"/>
    <w:basedOn w:val="a0"/>
    <w:link w:val="a8"/>
    <w:rsid w:val="000E08B2"/>
    <w:rPr>
      <w:rFonts w:ascii="宋体" w:eastAsia="宋体" w:hAnsi="宋体" w:cs="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349395">
      <w:bodyDiv w:val="1"/>
      <w:marLeft w:val="0"/>
      <w:marRight w:val="0"/>
      <w:marTop w:val="0"/>
      <w:marBottom w:val="0"/>
      <w:divBdr>
        <w:top w:val="none" w:sz="0" w:space="0" w:color="auto"/>
        <w:left w:val="none" w:sz="0" w:space="0" w:color="auto"/>
        <w:bottom w:val="none" w:sz="0" w:space="0" w:color="auto"/>
        <w:right w:val="none" w:sz="0" w:space="0" w:color="auto"/>
      </w:divBdr>
      <w:divsChild>
        <w:div w:id="1429346504">
          <w:marLeft w:val="0"/>
          <w:marRight w:val="0"/>
          <w:marTop w:val="0"/>
          <w:marBottom w:val="0"/>
          <w:divBdr>
            <w:top w:val="none" w:sz="0" w:space="0" w:color="auto"/>
            <w:left w:val="none" w:sz="0" w:space="0" w:color="auto"/>
            <w:bottom w:val="none" w:sz="0" w:space="0" w:color="auto"/>
            <w:right w:val="none" w:sz="0" w:space="0" w:color="auto"/>
          </w:divBdr>
          <w:divsChild>
            <w:div w:id="1980988937">
              <w:marLeft w:val="0"/>
              <w:marRight w:val="0"/>
              <w:marTop w:val="300"/>
              <w:marBottom w:val="0"/>
              <w:divBdr>
                <w:top w:val="none" w:sz="0" w:space="0" w:color="auto"/>
                <w:left w:val="none" w:sz="0" w:space="0" w:color="auto"/>
                <w:bottom w:val="none" w:sz="0" w:space="0" w:color="auto"/>
                <w:right w:val="none" w:sz="0" w:space="0" w:color="auto"/>
              </w:divBdr>
              <w:divsChild>
                <w:div w:id="822433811">
                  <w:marLeft w:val="0"/>
                  <w:marRight w:val="0"/>
                  <w:marTop w:val="0"/>
                  <w:marBottom w:val="0"/>
                  <w:divBdr>
                    <w:top w:val="single" w:sz="6" w:space="0" w:color="E5E5E5"/>
                    <w:left w:val="single" w:sz="6" w:space="0" w:color="E5E5E5"/>
                    <w:bottom w:val="single" w:sz="6" w:space="0" w:color="E5E5E5"/>
                    <w:right w:val="single" w:sz="6" w:space="0" w:color="E5E5E5"/>
                  </w:divBdr>
                  <w:divsChild>
                    <w:div w:id="322658766">
                      <w:marLeft w:val="0"/>
                      <w:marRight w:val="0"/>
                      <w:marTop w:val="0"/>
                      <w:marBottom w:val="0"/>
                      <w:divBdr>
                        <w:top w:val="none" w:sz="0" w:space="0" w:color="auto"/>
                        <w:left w:val="none" w:sz="0" w:space="0" w:color="auto"/>
                        <w:bottom w:val="none" w:sz="0" w:space="0" w:color="auto"/>
                        <w:right w:val="none" w:sz="0" w:space="0" w:color="auto"/>
                      </w:divBdr>
                      <w:divsChild>
                        <w:div w:id="1813476961">
                          <w:marLeft w:val="0"/>
                          <w:marRight w:val="0"/>
                          <w:marTop w:val="300"/>
                          <w:marBottom w:val="525"/>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guanhy</dc:creator>
  <cp:lastModifiedBy>Zhang Lihong</cp:lastModifiedBy>
  <cp:revision>5</cp:revision>
  <dcterms:created xsi:type="dcterms:W3CDTF">2022-03-07T04:33:00Z</dcterms:created>
  <dcterms:modified xsi:type="dcterms:W3CDTF">2022-03-07T05:47:00Z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B4017474EF0C4E598AA08FEAC6813276</vt:lpwstr>
  </property>
</Properties>
</file>